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2C" w:rsidRPr="00B2492C" w:rsidRDefault="00B2492C" w:rsidP="00B82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2492C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r w:rsidRPr="00B2492C">
        <w:rPr>
          <w:rFonts w:ascii="Times New Roman" w:hAnsi="Times New Roman" w:cs="Times New Roman"/>
          <w:b/>
          <w:sz w:val="24"/>
          <w:szCs w:val="24"/>
          <w:lang w:val="en-GB"/>
        </w:rPr>
        <w:t>DRAFT</w:t>
      </w:r>
      <w:r w:rsidRPr="00B2492C">
        <w:rPr>
          <w:rFonts w:ascii="Times New Roman" w:hAnsi="Times New Roman" w:cs="Times New Roman"/>
          <w:sz w:val="24"/>
          <w:szCs w:val="24"/>
          <w:lang w:val="en-GB"/>
        </w:rPr>
        <w:t xml:space="preserve"> =</w:t>
      </w:r>
    </w:p>
    <w:p w:rsidR="00B2492C" w:rsidRDefault="00B2492C" w:rsidP="00B82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B2492C" w:rsidRDefault="00B2492C" w:rsidP="00B82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BA48DE" w:rsidRPr="00CF0136" w:rsidRDefault="0099008D" w:rsidP="00B82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CF013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EASA </w:t>
      </w:r>
      <w:r w:rsidR="00D61280" w:rsidRPr="00CF013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Analysis of </w:t>
      </w:r>
      <w:r w:rsidR="00F13000" w:rsidRPr="00CF0136">
        <w:rPr>
          <w:rFonts w:ascii="Times New Roman" w:hAnsi="Times New Roman" w:cs="Times New Roman"/>
          <w:sz w:val="24"/>
          <w:szCs w:val="24"/>
          <w:u w:val="single"/>
          <w:lang w:val="en-GB"/>
        </w:rPr>
        <w:t>Water Impact Events</w:t>
      </w:r>
    </w:p>
    <w:p w:rsidR="00D61280" w:rsidRDefault="00FB3D73" w:rsidP="00B82539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CF0136">
        <w:rPr>
          <w:rFonts w:ascii="Times New Roman" w:hAnsi="Times New Roman" w:cs="Times New Roman"/>
          <w:lang w:val="en-GB"/>
        </w:rPr>
        <w:t xml:space="preserve"> </w:t>
      </w:r>
      <w:r w:rsidR="00D61280" w:rsidRPr="00CF0136">
        <w:rPr>
          <w:rFonts w:ascii="Times New Roman" w:hAnsi="Times New Roman" w:cs="Times New Roman"/>
          <w:lang w:val="en-GB"/>
        </w:rPr>
        <w:t>(</w:t>
      </w:r>
      <w:r w:rsidR="00BD65A2" w:rsidRPr="00CF0136">
        <w:rPr>
          <w:rFonts w:ascii="Times New Roman" w:hAnsi="Times New Roman" w:cs="Times New Roman"/>
          <w:lang w:val="en-GB"/>
        </w:rPr>
        <w:t>1</w:t>
      </w:r>
      <w:r w:rsidR="00B10047">
        <w:rPr>
          <w:rFonts w:ascii="Times New Roman" w:hAnsi="Times New Roman" w:cs="Times New Roman"/>
          <w:lang w:val="en-GB"/>
        </w:rPr>
        <w:t>7</w:t>
      </w:r>
      <w:r w:rsidR="00D61280" w:rsidRPr="00CF0136">
        <w:rPr>
          <w:rFonts w:ascii="Times New Roman" w:hAnsi="Times New Roman" w:cs="Times New Roman"/>
          <w:lang w:val="en-GB"/>
        </w:rPr>
        <w:t>.</w:t>
      </w:r>
      <w:r w:rsidR="00BD65A2" w:rsidRPr="00CF0136">
        <w:rPr>
          <w:rFonts w:ascii="Times New Roman" w:hAnsi="Times New Roman" w:cs="Times New Roman"/>
          <w:lang w:val="en-GB"/>
        </w:rPr>
        <w:t>01</w:t>
      </w:r>
      <w:r w:rsidR="00D61280" w:rsidRPr="00CF0136">
        <w:rPr>
          <w:rFonts w:ascii="Times New Roman" w:hAnsi="Times New Roman" w:cs="Times New Roman"/>
          <w:lang w:val="en-GB"/>
        </w:rPr>
        <w:t>.1</w:t>
      </w:r>
      <w:r w:rsidR="00BD65A2" w:rsidRPr="00CF0136">
        <w:rPr>
          <w:rFonts w:ascii="Times New Roman" w:hAnsi="Times New Roman" w:cs="Times New Roman"/>
          <w:lang w:val="en-GB"/>
        </w:rPr>
        <w:t>7</w:t>
      </w:r>
      <w:r w:rsidR="00D61280" w:rsidRPr="00CF0136">
        <w:rPr>
          <w:rFonts w:ascii="Times New Roman" w:hAnsi="Times New Roman" w:cs="Times New Roman"/>
          <w:lang w:val="en-GB"/>
        </w:rPr>
        <w:t>)</w:t>
      </w:r>
    </w:p>
    <w:p w:rsidR="00E248C8" w:rsidRPr="00CF0136" w:rsidRDefault="00E248C8" w:rsidP="00B82539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r w:rsidR="005C4E9E">
        <w:rPr>
          <w:rFonts w:ascii="Times New Roman" w:hAnsi="Times New Roman" w:cs="Times New Roman"/>
          <w:lang w:val="en-GB"/>
        </w:rPr>
        <w:t>Appendix u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pdated 18.04.17)</w:t>
      </w:r>
    </w:p>
    <w:p w:rsidR="00D61280" w:rsidRPr="00CF0136" w:rsidRDefault="00D61280" w:rsidP="00D6128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F13000" w:rsidRPr="00CF0136" w:rsidRDefault="00F13000" w:rsidP="00246A77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61280" w:rsidRPr="00CF0136" w:rsidRDefault="00246A77" w:rsidP="00246A77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CF0136">
        <w:rPr>
          <w:rFonts w:ascii="Times New Roman" w:hAnsi="Times New Roman" w:cs="Times New Roman"/>
          <w:lang w:val="en-GB"/>
        </w:rPr>
        <w:t xml:space="preserve">1. Approach </w:t>
      </w:r>
      <w:r w:rsidR="00E906CF" w:rsidRPr="00CF0136">
        <w:rPr>
          <w:rFonts w:ascii="Times New Roman" w:hAnsi="Times New Roman" w:cs="Times New Roman"/>
          <w:lang w:val="en-GB"/>
        </w:rPr>
        <w:t>&amp; A</w:t>
      </w:r>
      <w:r w:rsidRPr="00CF0136">
        <w:rPr>
          <w:rFonts w:ascii="Times New Roman" w:hAnsi="Times New Roman" w:cs="Times New Roman"/>
          <w:lang w:val="en-GB"/>
        </w:rPr>
        <w:t>ssumptions</w:t>
      </w:r>
    </w:p>
    <w:p w:rsidR="001D7414" w:rsidRPr="00CF0136" w:rsidRDefault="001D7414" w:rsidP="00246A77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8D4A1B" w:rsidRDefault="00246A77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46A77">
        <w:rPr>
          <w:rFonts w:ascii="Times New Roman" w:hAnsi="Times New Roman" w:cs="Times New Roman"/>
          <w:lang w:val="en-US"/>
        </w:rPr>
        <w:t xml:space="preserve">2. Data </w:t>
      </w:r>
      <w:r w:rsidR="00071935">
        <w:rPr>
          <w:rFonts w:ascii="Times New Roman" w:hAnsi="Times New Roman" w:cs="Times New Roman"/>
          <w:lang w:val="en-US"/>
        </w:rPr>
        <w:t>Sources &amp; References</w:t>
      </w:r>
    </w:p>
    <w:p w:rsidR="008D4A1B" w:rsidRDefault="008D4A1B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46A77" w:rsidRPr="00246A77" w:rsidRDefault="008D4A1B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="00C059EE">
        <w:rPr>
          <w:rFonts w:ascii="Times New Roman" w:hAnsi="Times New Roman" w:cs="Times New Roman"/>
          <w:lang w:val="en-US"/>
        </w:rPr>
        <w:t xml:space="preserve">Data </w:t>
      </w:r>
      <w:r>
        <w:rPr>
          <w:rFonts w:ascii="Times New Roman" w:hAnsi="Times New Roman" w:cs="Times New Roman"/>
          <w:lang w:val="en-US"/>
        </w:rPr>
        <w:t>A</w:t>
      </w:r>
      <w:r w:rsidR="00246A77" w:rsidRPr="00246A77">
        <w:rPr>
          <w:rFonts w:ascii="Times New Roman" w:hAnsi="Times New Roman" w:cs="Times New Roman"/>
          <w:lang w:val="en-US"/>
        </w:rPr>
        <w:t>nalysis</w:t>
      </w:r>
    </w:p>
    <w:p w:rsidR="001D7414" w:rsidRDefault="001D7414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46A77" w:rsidRDefault="008D4A1B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246A77" w:rsidRPr="00246A77">
        <w:rPr>
          <w:rFonts w:ascii="Times New Roman" w:hAnsi="Times New Roman" w:cs="Times New Roman"/>
          <w:lang w:val="en-US"/>
        </w:rPr>
        <w:t xml:space="preserve">. </w:t>
      </w:r>
      <w:r w:rsidR="00246A77">
        <w:rPr>
          <w:rFonts w:ascii="Times New Roman" w:hAnsi="Times New Roman" w:cs="Times New Roman"/>
          <w:lang w:val="en-US"/>
        </w:rPr>
        <w:t>Conclusions</w:t>
      </w:r>
      <w:r>
        <w:rPr>
          <w:rFonts w:ascii="Times New Roman" w:hAnsi="Times New Roman" w:cs="Times New Roman"/>
          <w:lang w:val="en-US"/>
        </w:rPr>
        <w:t xml:space="preserve"> &amp; </w:t>
      </w:r>
      <w:r w:rsidR="00246A77">
        <w:rPr>
          <w:rFonts w:ascii="Times New Roman" w:hAnsi="Times New Roman" w:cs="Times New Roman"/>
          <w:lang w:val="en-US"/>
        </w:rPr>
        <w:t>Recommendations</w:t>
      </w:r>
    </w:p>
    <w:p w:rsidR="00A74D49" w:rsidRDefault="00A74D49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74D49" w:rsidRDefault="00A74D49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 – Water Impact Events</w:t>
      </w:r>
    </w:p>
    <w:p w:rsidR="00246A77" w:rsidRDefault="00246A77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623AB" w:rsidRDefault="000623AB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46A77" w:rsidRDefault="00246A77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B3D73" w:rsidRPr="002D0001" w:rsidRDefault="00FB3D73" w:rsidP="00FB3D73">
      <w:pPr>
        <w:spacing w:after="0" w:line="240" w:lineRule="auto"/>
        <w:rPr>
          <w:rFonts w:ascii="Times New Roman" w:hAnsi="Times New Roman" w:cs="Times New Roman"/>
          <w:i/>
          <w:lang w:val="en-GB"/>
        </w:rPr>
      </w:pPr>
      <w:r w:rsidRPr="002D0001">
        <w:rPr>
          <w:rFonts w:ascii="Times New Roman" w:hAnsi="Times New Roman" w:cs="Times New Roman"/>
          <w:i/>
          <w:lang w:val="en-US"/>
        </w:rPr>
        <w:t xml:space="preserve">This </w:t>
      </w:r>
      <w:r w:rsidRPr="002D0001">
        <w:rPr>
          <w:rFonts w:ascii="Times New Roman" w:hAnsi="Times New Roman" w:cs="Times New Roman"/>
          <w:i/>
          <w:lang w:val="en-GB"/>
        </w:rPr>
        <w:t xml:space="preserve">paper </w:t>
      </w:r>
      <w:proofErr w:type="gramStart"/>
      <w:r w:rsidRPr="002D0001">
        <w:rPr>
          <w:rFonts w:ascii="Times New Roman" w:hAnsi="Times New Roman" w:cs="Times New Roman"/>
          <w:i/>
          <w:lang w:val="en-GB"/>
        </w:rPr>
        <w:t>is written</w:t>
      </w:r>
      <w:proofErr w:type="gramEnd"/>
      <w:r w:rsidRPr="002D0001">
        <w:rPr>
          <w:rFonts w:ascii="Times New Roman" w:hAnsi="Times New Roman" w:cs="Times New Roman"/>
          <w:i/>
          <w:lang w:val="en-GB"/>
        </w:rPr>
        <w:t xml:space="preserve"> to support the activities within the ARAC TACDWG on th</w:t>
      </w:r>
      <w:r w:rsidR="0056085D" w:rsidRPr="002D0001">
        <w:rPr>
          <w:rFonts w:ascii="Times New Roman" w:hAnsi="Times New Roman" w:cs="Times New Roman"/>
          <w:i/>
          <w:lang w:val="en-GB"/>
        </w:rPr>
        <w:t>e</w:t>
      </w:r>
      <w:r w:rsidRPr="002D0001">
        <w:rPr>
          <w:rFonts w:ascii="Times New Roman" w:hAnsi="Times New Roman" w:cs="Times New Roman"/>
          <w:i/>
          <w:lang w:val="en-GB"/>
        </w:rPr>
        <w:t xml:space="preserve"> subject</w:t>
      </w:r>
      <w:r w:rsidR="0056085D" w:rsidRPr="002D0001">
        <w:rPr>
          <w:rFonts w:ascii="Times New Roman" w:hAnsi="Times New Roman" w:cs="Times New Roman"/>
          <w:i/>
          <w:lang w:val="en-GB"/>
        </w:rPr>
        <w:t xml:space="preserve"> of ditching</w:t>
      </w:r>
      <w:r w:rsidRPr="002D0001">
        <w:rPr>
          <w:rFonts w:ascii="Times New Roman" w:hAnsi="Times New Roman" w:cs="Times New Roman"/>
          <w:i/>
          <w:lang w:val="en-GB"/>
        </w:rPr>
        <w:t xml:space="preserve">. It may not reflect the final EASA views, and may not address all aspects, but </w:t>
      </w:r>
      <w:proofErr w:type="gramStart"/>
      <w:r w:rsidRPr="002D0001">
        <w:rPr>
          <w:rFonts w:ascii="Times New Roman" w:hAnsi="Times New Roman" w:cs="Times New Roman"/>
          <w:i/>
          <w:lang w:val="en-GB"/>
        </w:rPr>
        <w:t>is intended</w:t>
      </w:r>
      <w:proofErr w:type="gramEnd"/>
      <w:r w:rsidRPr="002D0001">
        <w:rPr>
          <w:rFonts w:ascii="Times New Roman" w:hAnsi="Times New Roman" w:cs="Times New Roman"/>
          <w:i/>
          <w:lang w:val="en-GB"/>
        </w:rPr>
        <w:t xml:space="preserve"> to provide further direction to the discussions.</w:t>
      </w:r>
    </w:p>
    <w:p w:rsidR="001D7414" w:rsidRDefault="001D741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6A1306" w:rsidRPr="00E906CF" w:rsidRDefault="006A1306" w:rsidP="006A1306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E906CF">
        <w:rPr>
          <w:rFonts w:ascii="Times New Roman" w:hAnsi="Times New Roman" w:cs="Times New Roman"/>
          <w:u w:val="single"/>
          <w:lang w:val="en-US"/>
        </w:rPr>
        <w:lastRenderedPageBreak/>
        <w:t xml:space="preserve">1. Approach </w:t>
      </w:r>
      <w:r w:rsidR="00E906CF" w:rsidRPr="00E906CF">
        <w:rPr>
          <w:rFonts w:ascii="Times New Roman" w:hAnsi="Times New Roman" w:cs="Times New Roman"/>
          <w:u w:val="single"/>
          <w:lang w:val="en-US"/>
        </w:rPr>
        <w:t>&amp; A</w:t>
      </w:r>
      <w:r w:rsidRPr="00E906CF">
        <w:rPr>
          <w:rFonts w:ascii="Times New Roman" w:hAnsi="Times New Roman" w:cs="Times New Roman"/>
          <w:u w:val="single"/>
          <w:lang w:val="en-US"/>
        </w:rPr>
        <w:t>ssumptions</w:t>
      </w:r>
    </w:p>
    <w:p w:rsidR="001D7414" w:rsidRDefault="001D7414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46A77" w:rsidRDefault="00787ED6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review</w:t>
      </w:r>
      <w:r w:rsidR="006A1306">
        <w:rPr>
          <w:rFonts w:ascii="Times New Roman" w:hAnsi="Times New Roman" w:cs="Times New Roman"/>
          <w:lang w:val="en-US"/>
        </w:rPr>
        <w:t xml:space="preserve"> of water impact events from 1970</w:t>
      </w:r>
      <w:r>
        <w:rPr>
          <w:rFonts w:ascii="Times New Roman" w:hAnsi="Times New Roman" w:cs="Times New Roman"/>
          <w:lang w:val="en-US"/>
        </w:rPr>
        <w:t xml:space="preserve"> until</w:t>
      </w:r>
      <w:r w:rsidR="006A1306">
        <w:rPr>
          <w:rFonts w:ascii="Times New Roman" w:hAnsi="Times New Roman" w:cs="Times New Roman"/>
          <w:lang w:val="en-US"/>
        </w:rPr>
        <w:t xml:space="preserve"> now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has been conducted</w:t>
      </w:r>
      <w:proofErr w:type="gramEnd"/>
      <w:r>
        <w:rPr>
          <w:rFonts w:ascii="Times New Roman" w:hAnsi="Times New Roman" w:cs="Times New Roman"/>
          <w:lang w:val="en-US"/>
        </w:rPr>
        <w:t xml:space="preserve">, using the </w:t>
      </w:r>
      <w:r w:rsidR="00071935">
        <w:rPr>
          <w:rFonts w:ascii="Times New Roman" w:hAnsi="Times New Roman" w:cs="Times New Roman"/>
          <w:lang w:val="en-US"/>
        </w:rPr>
        <w:t xml:space="preserve">data </w:t>
      </w:r>
      <w:r>
        <w:rPr>
          <w:rFonts w:ascii="Times New Roman" w:hAnsi="Times New Roman" w:cs="Times New Roman"/>
          <w:lang w:val="en-US"/>
        </w:rPr>
        <w:t>sources and references described in section 2.</w:t>
      </w:r>
      <w:r w:rsidR="00C64295">
        <w:rPr>
          <w:rFonts w:ascii="Times New Roman" w:hAnsi="Times New Roman" w:cs="Times New Roman"/>
          <w:lang w:val="en-US"/>
        </w:rPr>
        <w:t xml:space="preserve"> The events identified and investigated </w:t>
      </w:r>
      <w:proofErr w:type="gramStart"/>
      <w:r w:rsidR="00C64295">
        <w:rPr>
          <w:rFonts w:ascii="Times New Roman" w:hAnsi="Times New Roman" w:cs="Times New Roman"/>
          <w:lang w:val="en-US"/>
        </w:rPr>
        <w:t>are listed</w:t>
      </w:r>
      <w:proofErr w:type="gramEnd"/>
      <w:r w:rsidR="00C64295">
        <w:rPr>
          <w:rFonts w:ascii="Times New Roman" w:hAnsi="Times New Roman" w:cs="Times New Roman"/>
          <w:lang w:val="en-US"/>
        </w:rPr>
        <w:t xml:space="preserve"> in the Appendix to this paper.</w:t>
      </w:r>
    </w:p>
    <w:p w:rsidR="00E906CF" w:rsidRDefault="00E906CF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A1306" w:rsidRDefault="00787ED6" w:rsidP="00787ED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review has been l</w:t>
      </w:r>
      <w:r w:rsidR="006A1306">
        <w:rPr>
          <w:rFonts w:ascii="Times New Roman" w:hAnsi="Times New Roman" w:cs="Times New Roman"/>
          <w:lang w:val="en-US"/>
        </w:rPr>
        <w:t xml:space="preserve">imited to “large </w:t>
      </w:r>
      <w:proofErr w:type="spellStart"/>
      <w:r w:rsidR="006A1306">
        <w:rPr>
          <w:rFonts w:ascii="Times New Roman" w:hAnsi="Times New Roman" w:cs="Times New Roman"/>
          <w:lang w:val="en-US"/>
        </w:rPr>
        <w:t>aeroplanes</w:t>
      </w:r>
      <w:proofErr w:type="spellEnd"/>
      <w:r w:rsidR="006A1306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/ ”</w:t>
      </w:r>
      <w:proofErr w:type="gramEnd"/>
      <w:r>
        <w:rPr>
          <w:rFonts w:ascii="Times New Roman" w:hAnsi="Times New Roman" w:cs="Times New Roman"/>
          <w:lang w:val="en-US"/>
        </w:rPr>
        <w:t xml:space="preserve">transport category airplanes”, </w:t>
      </w:r>
      <w:proofErr w:type="spellStart"/>
      <w:r>
        <w:rPr>
          <w:rFonts w:ascii="Times New Roman" w:hAnsi="Times New Roman" w:cs="Times New Roman"/>
          <w:lang w:val="en-US"/>
        </w:rPr>
        <w:t>i.e</w:t>
      </w:r>
      <w:proofErr w:type="spellEnd"/>
      <w:r>
        <w:rPr>
          <w:rFonts w:ascii="Times New Roman" w:hAnsi="Times New Roman" w:cs="Times New Roman"/>
          <w:lang w:val="en-US"/>
        </w:rPr>
        <w:t xml:space="preserve"> those aircraft certified against JAR-25/CS-25, CAR 4b/Part 25 or </w:t>
      </w:r>
      <w:r w:rsidR="006A1306">
        <w:rPr>
          <w:rFonts w:ascii="Times New Roman" w:hAnsi="Times New Roman" w:cs="Times New Roman"/>
          <w:lang w:val="en-US"/>
        </w:rPr>
        <w:t xml:space="preserve">similar codes </w:t>
      </w:r>
      <w:r w:rsidR="00141FA8">
        <w:rPr>
          <w:rFonts w:ascii="Times New Roman" w:hAnsi="Times New Roman" w:cs="Times New Roman"/>
          <w:lang w:val="en-US"/>
        </w:rPr>
        <w:t xml:space="preserve">used </w:t>
      </w:r>
      <w:r w:rsidR="006A1306">
        <w:rPr>
          <w:rFonts w:ascii="Times New Roman" w:hAnsi="Times New Roman" w:cs="Times New Roman"/>
          <w:lang w:val="en-US"/>
        </w:rPr>
        <w:t xml:space="preserve">in Canada, </w:t>
      </w:r>
      <w:proofErr w:type="spellStart"/>
      <w:r w:rsidR="006A1306">
        <w:rPr>
          <w:rFonts w:ascii="Times New Roman" w:hAnsi="Times New Roman" w:cs="Times New Roman"/>
          <w:lang w:val="en-US"/>
        </w:rPr>
        <w:t>Brasil</w:t>
      </w:r>
      <w:proofErr w:type="spellEnd"/>
      <w:r w:rsidR="006A1306">
        <w:rPr>
          <w:rFonts w:ascii="Times New Roman" w:hAnsi="Times New Roman" w:cs="Times New Roman"/>
          <w:lang w:val="en-US"/>
        </w:rPr>
        <w:t>, Russia, etc.</w:t>
      </w:r>
    </w:p>
    <w:p w:rsidR="006A1306" w:rsidRDefault="006A1306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87ED6" w:rsidRDefault="00787ED6" w:rsidP="00246A7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Included are events that involve:</w:t>
      </w:r>
    </w:p>
    <w:p w:rsidR="006A1306" w:rsidRPr="00787ED6" w:rsidRDefault="00787ED6" w:rsidP="00C039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787ED6">
        <w:rPr>
          <w:rFonts w:ascii="Times New Roman" w:hAnsi="Times New Roman" w:cs="Times New Roman"/>
          <w:lang w:val="en-US"/>
        </w:rPr>
        <w:t>Pa</w:t>
      </w:r>
      <w:r w:rsidR="00C740A2" w:rsidRPr="00787ED6">
        <w:rPr>
          <w:rFonts w:ascii="Times New Roman" w:hAnsi="Times New Roman" w:cs="Times New Roman"/>
          <w:lang w:val="en-US"/>
        </w:rPr>
        <w:t xml:space="preserve">ssenger, freighter </w:t>
      </w:r>
      <w:r w:rsidR="00BD65A2">
        <w:rPr>
          <w:rFonts w:ascii="Times New Roman" w:hAnsi="Times New Roman" w:cs="Times New Roman"/>
          <w:lang w:val="en-US"/>
        </w:rPr>
        <w:t>or</w:t>
      </w:r>
      <w:r w:rsidR="00C740A2" w:rsidRPr="00787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740A2" w:rsidRPr="00787ED6">
        <w:rPr>
          <w:rFonts w:ascii="Times New Roman" w:hAnsi="Times New Roman" w:cs="Times New Roman"/>
          <w:lang w:val="en-US"/>
        </w:rPr>
        <w:t>combi</w:t>
      </w:r>
      <w:proofErr w:type="spellEnd"/>
      <w:r w:rsidR="00C740A2" w:rsidRPr="00787E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740A2" w:rsidRPr="00787ED6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ero</w:t>
      </w:r>
      <w:r w:rsidR="00C740A2" w:rsidRPr="00787ED6">
        <w:rPr>
          <w:rFonts w:ascii="Times New Roman" w:hAnsi="Times New Roman" w:cs="Times New Roman"/>
          <w:lang w:val="en-US"/>
        </w:rPr>
        <w:t>planes</w:t>
      </w:r>
      <w:proofErr w:type="spellEnd"/>
      <w:r w:rsidR="00AF1C29">
        <w:rPr>
          <w:rFonts w:ascii="Times New Roman" w:hAnsi="Times New Roman" w:cs="Times New Roman"/>
          <w:lang w:val="en-US"/>
        </w:rPr>
        <w:t>.</w:t>
      </w:r>
    </w:p>
    <w:p w:rsidR="00787ED6" w:rsidRDefault="00787ED6" w:rsidP="003424C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87ED6" w:rsidRDefault="00787ED6" w:rsidP="003424C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Excluded are events that involve:</w:t>
      </w:r>
    </w:p>
    <w:p w:rsidR="006A1306" w:rsidRDefault="00FA572F" w:rsidP="00342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787ED6">
        <w:rPr>
          <w:rFonts w:ascii="Times New Roman" w:hAnsi="Times New Roman" w:cs="Times New Roman"/>
          <w:lang w:val="en-US"/>
        </w:rPr>
        <w:t>Military aircraft</w:t>
      </w:r>
      <w:r w:rsidR="00CE0996">
        <w:rPr>
          <w:rFonts w:ascii="Times New Roman" w:hAnsi="Times New Roman" w:cs="Times New Roman"/>
          <w:lang w:val="en-US"/>
        </w:rPr>
        <w:t>, or military derivati</w:t>
      </w:r>
      <w:r w:rsidR="00EB52B5">
        <w:rPr>
          <w:rFonts w:ascii="Times New Roman" w:hAnsi="Times New Roman" w:cs="Times New Roman"/>
          <w:lang w:val="en-US"/>
        </w:rPr>
        <w:t>ves</w:t>
      </w:r>
      <w:r w:rsidR="00CE0996">
        <w:rPr>
          <w:rFonts w:ascii="Times New Roman" w:hAnsi="Times New Roman" w:cs="Times New Roman"/>
          <w:lang w:val="en-US"/>
        </w:rPr>
        <w:t xml:space="preserve"> of civil </w:t>
      </w:r>
      <w:proofErr w:type="spellStart"/>
      <w:r w:rsidR="00CE0996">
        <w:rPr>
          <w:rFonts w:ascii="Times New Roman" w:hAnsi="Times New Roman" w:cs="Times New Roman"/>
          <w:lang w:val="en-US"/>
        </w:rPr>
        <w:t>aeroplanes</w:t>
      </w:r>
      <w:proofErr w:type="spellEnd"/>
      <w:r w:rsidRPr="00787ED6">
        <w:rPr>
          <w:rFonts w:ascii="Times New Roman" w:hAnsi="Times New Roman" w:cs="Times New Roman"/>
          <w:lang w:val="en-US"/>
        </w:rPr>
        <w:t xml:space="preserve"> </w:t>
      </w:r>
      <w:r w:rsidR="00787ED6">
        <w:rPr>
          <w:rFonts w:ascii="Times New Roman" w:hAnsi="Times New Roman" w:cs="Times New Roman"/>
          <w:lang w:val="en-US"/>
        </w:rPr>
        <w:t>(such as C-47);</w:t>
      </w:r>
    </w:p>
    <w:p w:rsidR="00FA572F" w:rsidRDefault="00787ED6" w:rsidP="00342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787ED6">
        <w:rPr>
          <w:rFonts w:ascii="Times New Roman" w:hAnsi="Times New Roman" w:cs="Times New Roman"/>
          <w:lang w:val="en-US"/>
        </w:rPr>
        <w:t>Piston</w:t>
      </w:r>
      <w:r w:rsidR="003F38E8" w:rsidRPr="00787ED6">
        <w:rPr>
          <w:rFonts w:ascii="Times New Roman" w:hAnsi="Times New Roman" w:cs="Times New Roman"/>
          <w:lang w:val="en-US"/>
        </w:rPr>
        <w:t xml:space="preserve"> engine driven a/c </w:t>
      </w:r>
      <w:r>
        <w:rPr>
          <w:rFonts w:ascii="Times New Roman" w:hAnsi="Times New Roman" w:cs="Times New Roman"/>
          <w:lang w:val="en-US"/>
        </w:rPr>
        <w:t>(such as DC-3);</w:t>
      </w:r>
    </w:p>
    <w:p w:rsidR="001D7414" w:rsidRPr="00787ED6" w:rsidRDefault="00787ED6" w:rsidP="00342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787ED6">
        <w:rPr>
          <w:rFonts w:ascii="Times New Roman" w:hAnsi="Times New Roman" w:cs="Times New Roman"/>
          <w:lang w:val="en-US"/>
        </w:rPr>
        <w:t>Hijacks/</w:t>
      </w:r>
      <w:r w:rsidR="00E574AE" w:rsidRPr="00787ED6">
        <w:rPr>
          <w:rFonts w:ascii="Times New Roman" w:hAnsi="Times New Roman" w:cs="Times New Roman"/>
          <w:lang w:val="en-US"/>
        </w:rPr>
        <w:t>suicides (</w:t>
      </w:r>
      <w:r w:rsidR="00854D17" w:rsidRPr="00787ED6">
        <w:rPr>
          <w:rFonts w:ascii="Times New Roman" w:hAnsi="Times New Roman" w:cs="Times New Roman"/>
          <w:lang w:val="en-US"/>
        </w:rPr>
        <w:t>such as Ethiopian Airlines Flight 961 (B767-200ER) in November 1996 and Japan Airlines Flight 350</w:t>
      </w:r>
      <w:r w:rsidRPr="00787ED6">
        <w:rPr>
          <w:rFonts w:ascii="Times New Roman" w:hAnsi="Times New Roman" w:cs="Times New Roman"/>
          <w:lang w:val="en-US"/>
        </w:rPr>
        <w:t xml:space="preserve"> (DC-8-61)</w:t>
      </w:r>
      <w:r w:rsidR="00854D17" w:rsidRPr="00787ED6">
        <w:rPr>
          <w:rFonts w:ascii="Times New Roman" w:hAnsi="Times New Roman" w:cs="Times New Roman"/>
          <w:lang w:val="en-US"/>
        </w:rPr>
        <w:t xml:space="preserve"> in February 1982).</w:t>
      </w:r>
    </w:p>
    <w:p w:rsidR="00787ED6" w:rsidRDefault="00787ED6" w:rsidP="003424C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87ED6" w:rsidRDefault="00787ED6" w:rsidP="003424C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Pr="00787ED6">
        <w:rPr>
          <w:rFonts w:ascii="Times New Roman" w:hAnsi="Times New Roman" w:cs="Times New Roman"/>
          <w:u w:val="single"/>
          <w:lang w:val="en-US"/>
        </w:rPr>
        <w:t>Note</w:t>
      </w:r>
      <w:r>
        <w:rPr>
          <w:rFonts w:ascii="Times New Roman" w:hAnsi="Times New Roman" w:cs="Times New Roman"/>
          <w:lang w:val="en-US"/>
        </w:rPr>
        <w:t>: contrary to the above, some of the sources and references mentioned in section 2. exclude non-Western built aircraft, include piston engine driven aircraft, exclude cargo aircraft, exclude aircraft with less than 20 pa</w:t>
      </w:r>
      <w:r w:rsidR="00871613">
        <w:rPr>
          <w:rFonts w:ascii="Times New Roman" w:hAnsi="Times New Roman" w:cs="Times New Roman"/>
          <w:lang w:val="en-US"/>
        </w:rPr>
        <w:t>ssengers</w:t>
      </w:r>
      <w:r>
        <w:rPr>
          <w:rFonts w:ascii="Times New Roman" w:hAnsi="Times New Roman" w:cs="Times New Roman"/>
          <w:lang w:val="en-US"/>
        </w:rPr>
        <w:t>, etc., and may therefore not be completely compatible with the data presented in the Appendix to this paper.)</w:t>
      </w:r>
    </w:p>
    <w:p w:rsidR="00854D17" w:rsidRDefault="00854D1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23453E" w:rsidRPr="00F500AC" w:rsidRDefault="006A1306" w:rsidP="00A14F1C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F500AC">
        <w:rPr>
          <w:rFonts w:ascii="Times New Roman" w:hAnsi="Times New Roman" w:cs="Times New Roman"/>
          <w:u w:val="single"/>
          <w:lang w:val="en-US"/>
        </w:rPr>
        <w:lastRenderedPageBreak/>
        <w:t xml:space="preserve">2. Data </w:t>
      </w:r>
      <w:r w:rsidR="003424CC">
        <w:rPr>
          <w:rFonts w:ascii="Times New Roman" w:hAnsi="Times New Roman" w:cs="Times New Roman"/>
          <w:u w:val="single"/>
          <w:lang w:val="en-US"/>
        </w:rPr>
        <w:t xml:space="preserve">Sources </w:t>
      </w:r>
      <w:r w:rsidR="00071935">
        <w:rPr>
          <w:rFonts w:ascii="Times New Roman" w:hAnsi="Times New Roman" w:cs="Times New Roman"/>
          <w:u w:val="single"/>
          <w:lang w:val="en-US"/>
        </w:rPr>
        <w:t>&amp;</w:t>
      </w:r>
      <w:r w:rsidR="003424CC">
        <w:rPr>
          <w:rFonts w:ascii="Times New Roman" w:hAnsi="Times New Roman" w:cs="Times New Roman"/>
          <w:u w:val="single"/>
          <w:lang w:val="en-US"/>
        </w:rPr>
        <w:t xml:space="preserve"> References</w:t>
      </w:r>
    </w:p>
    <w:p w:rsidR="0023453E" w:rsidRDefault="0023453E" w:rsidP="00A14F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3453E" w:rsidRDefault="00141FA8" w:rsidP="00A14F1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following </w:t>
      </w:r>
      <w:r w:rsidR="003424CC">
        <w:rPr>
          <w:rFonts w:ascii="Times New Roman" w:hAnsi="Times New Roman" w:cs="Times New Roman"/>
          <w:lang w:val="en-US"/>
        </w:rPr>
        <w:t xml:space="preserve">data </w:t>
      </w:r>
      <w:r>
        <w:rPr>
          <w:rFonts w:ascii="Times New Roman" w:hAnsi="Times New Roman" w:cs="Times New Roman"/>
          <w:lang w:val="en-US"/>
        </w:rPr>
        <w:t>s</w:t>
      </w:r>
      <w:r w:rsidR="00A14F1C">
        <w:rPr>
          <w:rFonts w:ascii="Times New Roman" w:hAnsi="Times New Roman" w:cs="Times New Roman"/>
          <w:lang w:val="en-US"/>
        </w:rPr>
        <w:t xml:space="preserve">ources </w:t>
      </w:r>
      <w:r>
        <w:rPr>
          <w:rFonts w:ascii="Times New Roman" w:hAnsi="Times New Roman" w:cs="Times New Roman"/>
          <w:lang w:val="en-US"/>
        </w:rPr>
        <w:t xml:space="preserve">and </w:t>
      </w:r>
      <w:r w:rsidR="00A14F1C">
        <w:rPr>
          <w:rFonts w:ascii="Times New Roman" w:hAnsi="Times New Roman" w:cs="Times New Roman"/>
          <w:lang w:val="en-US"/>
        </w:rPr>
        <w:t xml:space="preserve">references </w:t>
      </w:r>
      <w:proofErr w:type="gramStart"/>
      <w:r>
        <w:rPr>
          <w:rFonts w:ascii="Times New Roman" w:hAnsi="Times New Roman" w:cs="Times New Roman"/>
          <w:lang w:val="en-US"/>
        </w:rPr>
        <w:t>have been used</w:t>
      </w:r>
      <w:proofErr w:type="gramEnd"/>
      <w:r>
        <w:rPr>
          <w:rFonts w:ascii="Times New Roman" w:hAnsi="Times New Roman" w:cs="Times New Roman"/>
          <w:lang w:val="en-US"/>
        </w:rPr>
        <w:t xml:space="preserve"> in this paper:</w:t>
      </w:r>
    </w:p>
    <w:p w:rsidR="00141FA8" w:rsidRDefault="00141FA8" w:rsidP="00141F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DOT/FAA/TC</w:t>
      </w:r>
      <w:r w:rsidR="0021027F">
        <w:rPr>
          <w:rFonts w:ascii="Times New Roman" w:hAnsi="Times New Roman" w:cs="Times New Roman"/>
          <w:lang w:val="en-US"/>
        </w:rPr>
        <w:t>-14/8</w:t>
      </w:r>
    </w:p>
    <w:p w:rsidR="00141FA8" w:rsidRDefault="00141FA8" w:rsidP="00C0399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41FA8"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  <w:lang w:val="en-US"/>
        </w:rPr>
        <w:t>site</w:t>
      </w:r>
      <w:r w:rsidRPr="00141FA8">
        <w:rPr>
          <w:rFonts w:ascii="Times New Roman" w:hAnsi="Times New Roman" w:cs="Times New Roman"/>
          <w:lang w:val="en-US"/>
        </w:rPr>
        <w:t xml:space="preserve"> </w:t>
      </w:r>
      <w:r w:rsidR="0021027F">
        <w:rPr>
          <w:rFonts w:ascii="Times New Roman" w:hAnsi="Times New Roman" w:cs="Times New Roman"/>
          <w:lang w:val="en-US"/>
        </w:rPr>
        <w:t>“</w:t>
      </w:r>
      <w:r w:rsidRPr="00141FA8">
        <w:rPr>
          <w:rFonts w:ascii="Times New Roman" w:hAnsi="Times New Roman" w:cs="Times New Roman"/>
          <w:lang w:val="en-US"/>
        </w:rPr>
        <w:t>Aviation Safety Network</w:t>
      </w:r>
      <w:r w:rsidR="0021027F">
        <w:rPr>
          <w:rFonts w:ascii="Times New Roman" w:hAnsi="Times New Roman" w:cs="Times New Roman"/>
          <w:lang w:val="en-US"/>
        </w:rPr>
        <w:t>”</w:t>
      </w:r>
    </w:p>
    <w:p w:rsidR="000623AB" w:rsidRPr="00141FA8" w:rsidRDefault="000623AB" w:rsidP="000623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Accident investigation reports</w:t>
      </w:r>
    </w:p>
    <w:p w:rsidR="00141FA8" w:rsidRDefault="00F500AC" w:rsidP="00141F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Wikipedia page “Water Landing”</w:t>
      </w:r>
    </w:p>
    <w:p w:rsidR="006E0AE3" w:rsidRDefault="006E0AE3" w:rsidP="00A14F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7414" w:rsidRDefault="001D7414" w:rsidP="00A14F1C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6A1306" w:rsidRPr="00071935" w:rsidRDefault="0023453E" w:rsidP="006A1306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071935">
        <w:rPr>
          <w:rFonts w:ascii="Times New Roman" w:hAnsi="Times New Roman" w:cs="Times New Roman"/>
          <w:u w:val="single"/>
          <w:lang w:val="en-US"/>
        </w:rPr>
        <w:lastRenderedPageBreak/>
        <w:t xml:space="preserve">3. </w:t>
      </w:r>
      <w:r w:rsidR="00071935">
        <w:rPr>
          <w:rFonts w:ascii="Times New Roman" w:hAnsi="Times New Roman" w:cs="Times New Roman"/>
          <w:u w:val="single"/>
          <w:lang w:val="en-US"/>
        </w:rPr>
        <w:t xml:space="preserve">Data </w:t>
      </w:r>
      <w:r w:rsidRPr="00071935">
        <w:rPr>
          <w:rFonts w:ascii="Times New Roman" w:hAnsi="Times New Roman" w:cs="Times New Roman"/>
          <w:u w:val="single"/>
          <w:lang w:val="en-US"/>
        </w:rPr>
        <w:t>A</w:t>
      </w:r>
      <w:r w:rsidR="006A1306" w:rsidRPr="00071935">
        <w:rPr>
          <w:rFonts w:ascii="Times New Roman" w:hAnsi="Times New Roman" w:cs="Times New Roman"/>
          <w:u w:val="single"/>
          <w:lang w:val="en-US"/>
        </w:rPr>
        <w:t>nalysis</w:t>
      </w:r>
    </w:p>
    <w:p w:rsidR="00A74D49" w:rsidRDefault="00A74D49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C4D0A" w:rsidRDefault="008B14E3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Forty-one (41) </w:t>
      </w:r>
      <w:r w:rsidR="0023453E">
        <w:rPr>
          <w:rFonts w:ascii="Times New Roman" w:hAnsi="Times New Roman" w:cs="Times New Roman"/>
          <w:lang w:val="en-US"/>
        </w:rPr>
        <w:t xml:space="preserve">water impact events </w:t>
      </w:r>
      <w:proofErr w:type="gramStart"/>
      <w:r w:rsidR="0023453E">
        <w:rPr>
          <w:rFonts w:ascii="Times New Roman" w:hAnsi="Times New Roman" w:cs="Times New Roman"/>
          <w:lang w:val="en-US"/>
        </w:rPr>
        <w:t>have been identified</w:t>
      </w:r>
      <w:proofErr w:type="gramEnd"/>
      <w:r w:rsidR="000A7BA7">
        <w:rPr>
          <w:rFonts w:ascii="Times New Roman" w:hAnsi="Times New Roman" w:cs="Times New Roman"/>
          <w:lang w:val="en-US"/>
        </w:rPr>
        <w:t xml:space="preserve"> (see </w:t>
      </w:r>
      <w:r w:rsidR="00131BC3">
        <w:rPr>
          <w:rFonts w:ascii="Times New Roman" w:hAnsi="Times New Roman" w:cs="Times New Roman"/>
          <w:lang w:val="en-US"/>
        </w:rPr>
        <w:t>A</w:t>
      </w:r>
      <w:r w:rsidR="000A7BA7">
        <w:rPr>
          <w:rFonts w:ascii="Times New Roman" w:hAnsi="Times New Roman" w:cs="Times New Roman"/>
          <w:lang w:val="en-US"/>
        </w:rPr>
        <w:t>ppendix)</w:t>
      </w:r>
      <w:r w:rsidR="00871613">
        <w:rPr>
          <w:rFonts w:ascii="Times New Roman" w:hAnsi="Times New Roman" w:cs="Times New Roman"/>
          <w:lang w:val="en-US"/>
        </w:rPr>
        <w:t>, with identification of date, location, aircraft type/model, root cause, damage to aircraft and number of occupants / fatalities / injuries.</w:t>
      </w:r>
      <w:r w:rsidR="00E46BE5">
        <w:rPr>
          <w:rFonts w:ascii="Times New Roman" w:hAnsi="Times New Roman" w:cs="Times New Roman"/>
          <w:lang w:val="en-US"/>
        </w:rPr>
        <w:t xml:space="preserve"> </w:t>
      </w:r>
    </w:p>
    <w:p w:rsidR="0023453E" w:rsidRPr="008C4D0A" w:rsidRDefault="00E46BE5" w:rsidP="006A1306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C4D0A">
        <w:rPr>
          <w:rFonts w:ascii="Times New Roman" w:hAnsi="Times New Roman" w:cs="Times New Roman"/>
          <w:i/>
          <w:lang w:val="en-US"/>
        </w:rPr>
        <w:t>Note</w:t>
      </w:r>
      <w:r w:rsidR="008C4D0A" w:rsidRPr="008C4D0A">
        <w:rPr>
          <w:rFonts w:ascii="Times New Roman" w:hAnsi="Times New Roman" w:cs="Times New Roman"/>
          <w:i/>
          <w:lang w:val="en-US"/>
        </w:rPr>
        <w:t xml:space="preserve">: </w:t>
      </w:r>
      <w:r w:rsidRPr="008C4D0A">
        <w:rPr>
          <w:rFonts w:ascii="Times New Roman" w:hAnsi="Times New Roman" w:cs="Times New Roman"/>
          <w:i/>
          <w:lang w:val="en-US"/>
        </w:rPr>
        <w:t xml:space="preserve">not for all events </w:t>
      </w:r>
      <w:r w:rsidR="008B14E3" w:rsidRPr="008C4D0A">
        <w:rPr>
          <w:rFonts w:ascii="Times New Roman" w:hAnsi="Times New Roman" w:cs="Times New Roman"/>
          <w:i/>
          <w:lang w:val="en-US"/>
        </w:rPr>
        <w:t xml:space="preserve">all of </w:t>
      </w:r>
      <w:r w:rsidRPr="008C4D0A">
        <w:rPr>
          <w:rFonts w:ascii="Times New Roman" w:hAnsi="Times New Roman" w:cs="Times New Roman"/>
          <w:i/>
          <w:lang w:val="en-US"/>
        </w:rPr>
        <w:t>this information was readily available</w:t>
      </w:r>
      <w:r w:rsidR="004F3BFD" w:rsidRPr="008C4D0A">
        <w:rPr>
          <w:rFonts w:ascii="Times New Roman" w:hAnsi="Times New Roman" w:cs="Times New Roman"/>
          <w:i/>
          <w:lang w:val="en-US"/>
        </w:rPr>
        <w:t xml:space="preserve"> and </w:t>
      </w:r>
      <w:r w:rsidR="00777683" w:rsidRPr="008C4D0A">
        <w:rPr>
          <w:rFonts w:ascii="Times New Roman" w:hAnsi="Times New Roman" w:cs="Times New Roman"/>
          <w:i/>
          <w:lang w:val="en-US"/>
        </w:rPr>
        <w:t>has</w:t>
      </w:r>
      <w:r w:rsidRPr="008C4D0A">
        <w:rPr>
          <w:rFonts w:ascii="Times New Roman" w:hAnsi="Times New Roman" w:cs="Times New Roman"/>
          <w:i/>
          <w:lang w:val="en-US"/>
        </w:rPr>
        <w:t xml:space="preserve"> therefore not </w:t>
      </w:r>
      <w:r w:rsidR="00513979" w:rsidRPr="008C4D0A">
        <w:rPr>
          <w:rFonts w:ascii="Times New Roman" w:hAnsi="Times New Roman" w:cs="Times New Roman"/>
          <w:i/>
          <w:lang w:val="en-US"/>
        </w:rPr>
        <w:t xml:space="preserve">(yet) </w:t>
      </w:r>
      <w:r w:rsidR="00777683" w:rsidRPr="008C4D0A">
        <w:rPr>
          <w:rFonts w:ascii="Times New Roman" w:hAnsi="Times New Roman" w:cs="Times New Roman"/>
          <w:i/>
          <w:lang w:val="en-US"/>
        </w:rPr>
        <w:t xml:space="preserve">been </w:t>
      </w:r>
      <w:r w:rsidR="004F3BFD" w:rsidRPr="008C4D0A">
        <w:rPr>
          <w:rFonts w:ascii="Times New Roman" w:hAnsi="Times New Roman" w:cs="Times New Roman"/>
          <w:i/>
          <w:lang w:val="en-US"/>
        </w:rPr>
        <w:t>included</w:t>
      </w:r>
      <w:r w:rsidRPr="008C4D0A">
        <w:rPr>
          <w:rFonts w:ascii="Times New Roman" w:hAnsi="Times New Roman" w:cs="Times New Roman"/>
          <w:i/>
          <w:lang w:val="en-US"/>
        </w:rPr>
        <w:t>.</w:t>
      </w:r>
    </w:p>
    <w:p w:rsidR="00A14781" w:rsidRDefault="00A14781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554BD" w:rsidRDefault="0023453E" w:rsidP="00A1478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14781">
        <w:rPr>
          <w:rFonts w:ascii="Times New Roman" w:hAnsi="Times New Roman" w:cs="Times New Roman"/>
          <w:lang w:val="en-US"/>
        </w:rPr>
        <w:t>These</w:t>
      </w:r>
      <w:r w:rsidR="00564A6F">
        <w:rPr>
          <w:rFonts w:ascii="Times New Roman" w:hAnsi="Times New Roman" w:cs="Times New Roman"/>
          <w:lang w:val="en-US"/>
        </w:rPr>
        <w:t xml:space="preserve"> </w:t>
      </w:r>
      <w:r w:rsidR="00871613">
        <w:rPr>
          <w:rFonts w:ascii="Times New Roman" w:hAnsi="Times New Roman" w:cs="Times New Roman"/>
          <w:lang w:val="en-US"/>
        </w:rPr>
        <w:t xml:space="preserve">water impact events </w:t>
      </w:r>
      <w:proofErr w:type="gramStart"/>
      <w:r w:rsidR="00871613">
        <w:rPr>
          <w:rFonts w:ascii="Times New Roman" w:hAnsi="Times New Roman" w:cs="Times New Roman"/>
          <w:lang w:val="en-US"/>
        </w:rPr>
        <w:t>can be</w:t>
      </w:r>
      <w:r w:rsidR="00B4035E">
        <w:rPr>
          <w:rFonts w:ascii="Times New Roman" w:hAnsi="Times New Roman" w:cs="Times New Roman"/>
          <w:lang w:val="en-US"/>
        </w:rPr>
        <w:t xml:space="preserve"> divided</w:t>
      </w:r>
      <w:proofErr w:type="gramEnd"/>
      <w:r w:rsidR="00B4035E">
        <w:rPr>
          <w:rFonts w:ascii="Times New Roman" w:hAnsi="Times New Roman" w:cs="Times New Roman"/>
          <w:lang w:val="en-US"/>
        </w:rPr>
        <w:t xml:space="preserve"> </w:t>
      </w:r>
      <w:r w:rsidRPr="00A14781">
        <w:rPr>
          <w:rFonts w:ascii="Times New Roman" w:hAnsi="Times New Roman" w:cs="Times New Roman"/>
          <w:lang w:val="en-US"/>
        </w:rPr>
        <w:t xml:space="preserve">in </w:t>
      </w:r>
      <w:r w:rsidR="00871613">
        <w:rPr>
          <w:rFonts w:ascii="Times New Roman" w:hAnsi="Times New Roman" w:cs="Times New Roman"/>
          <w:lang w:val="en-US"/>
        </w:rPr>
        <w:t>the following</w:t>
      </w:r>
      <w:r w:rsidRPr="00A14781">
        <w:rPr>
          <w:rFonts w:ascii="Times New Roman" w:hAnsi="Times New Roman" w:cs="Times New Roman"/>
          <w:lang w:val="en-US"/>
        </w:rPr>
        <w:t xml:space="preserve"> </w:t>
      </w:r>
      <w:r w:rsidR="001554BD">
        <w:rPr>
          <w:rFonts w:ascii="Times New Roman" w:hAnsi="Times New Roman" w:cs="Times New Roman"/>
          <w:lang w:val="en-US"/>
        </w:rPr>
        <w:t>main</w:t>
      </w:r>
      <w:r w:rsidRPr="00A14781">
        <w:rPr>
          <w:rFonts w:ascii="Times New Roman" w:hAnsi="Times New Roman" w:cs="Times New Roman"/>
          <w:lang w:val="en-US"/>
        </w:rPr>
        <w:t xml:space="preserve"> ca</w:t>
      </w:r>
      <w:r w:rsidR="00682DE6">
        <w:rPr>
          <w:rFonts w:ascii="Times New Roman" w:hAnsi="Times New Roman" w:cs="Times New Roman"/>
          <w:lang w:val="en-US"/>
        </w:rPr>
        <w:t>tegories (cases)</w:t>
      </w:r>
      <w:r w:rsidR="00B4035E">
        <w:rPr>
          <w:rFonts w:ascii="Times New Roman" w:hAnsi="Times New Roman" w:cs="Times New Roman"/>
          <w:lang w:val="en-US"/>
        </w:rPr>
        <w:t>:</w:t>
      </w:r>
    </w:p>
    <w:p w:rsidR="008F1DD1" w:rsidRDefault="00564A6F" w:rsidP="00A1478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4F20E9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) </w:t>
      </w:r>
      <w:r w:rsidR="00B4035E">
        <w:rPr>
          <w:rFonts w:ascii="Times New Roman" w:hAnsi="Times New Roman" w:cs="Times New Roman"/>
          <w:lang w:val="en-US"/>
        </w:rPr>
        <w:t>P</w:t>
      </w:r>
      <w:r w:rsidR="008F1DD1" w:rsidRPr="00A14781">
        <w:rPr>
          <w:rFonts w:ascii="Times New Roman" w:hAnsi="Times New Roman" w:cs="Times New Roman"/>
          <w:lang w:val="en-US"/>
        </w:rPr>
        <w:t>lanned ditching</w:t>
      </w:r>
      <w:r w:rsidR="001104B3">
        <w:rPr>
          <w:rFonts w:ascii="Times New Roman" w:hAnsi="Times New Roman" w:cs="Times New Roman"/>
          <w:lang w:val="en-US"/>
        </w:rPr>
        <w:t>, or emergency landing on water</w:t>
      </w:r>
      <w:r w:rsidR="00A14781" w:rsidRPr="00A14781">
        <w:rPr>
          <w:rFonts w:ascii="Times New Roman" w:hAnsi="Times New Roman" w:cs="Times New Roman"/>
          <w:lang w:val="en-US"/>
        </w:rPr>
        <w:t>: t</w:t>
      </w:r>
      <w:r w:rsidR="000A7BA7" w:rsidRPr="00A14781">
        <w:rPr>
          <w:rFonts w:ascii="Times New Roman" w:hAnsi="Times New Roman" w:cs="Times New Roman"/>
          <w:lang w:val="en-US"/>
        </w:rPr>
        <w:t>he flight crew knowingly makes a</w:t>
      </w:r>
      <w:r w:rsidR="00285823">
        <w:rPr>
          <w:rFonts w:ascii="Times New Roman" w:hAnsi="Times New Roman" w:cs="Times New Roman"/>
          <w:lang w:val="en-US"/>
        </w:rPr>
        <w:t>n</w:t>
      </w:r>
      <w:r w:rsidR="00513979">
        <w:rPr>
          <w:rFonts w:ascii="Times New Roman" w:hAnsi="Times New Roman" w:cs="Times New Roman"/>
          <w:lang w:val="en-US"/>
        </w:rPr>
        <w:t xml:space="preserve"> emergency landing on</w:t>
      </w:r>
      <w:r w:rsidR="000A7BA7" w:rsidRPr="00A14781">
        <w:rPr>
          <w:rFonts w:ascii="Times New Roman" w:hAnsi="Times New Roman" w:cs="Times New Roman"/>
          <w:lang w:val="en-US"/>
        </w:rPr>
        <w:t xml:space="preserve"> </w:t>
      </w:r>
      <w:r w:rsidR="00A14781">
        <w:rPr>
          <w:rFonts w:ascii="Times New Roman" w:hAnsi="Times New Roman" w:cs="Times New Roman"/>
          <w:lang w:val="en-US"/>
        </w:rPr>
        <w:t>w</w:t>
      </w:r>
      <w:r w:rsidR="000A7BA7" w:rsidRPr="00A14781">
        <w:rPr>
          <w:rFonts w:ascii="Times New Roman" w:hAnsi="Times New Roman" w:cs="Times New Roman"/>
          <w:lang w:val="en-US"/>
        </w:rPr>
        <w:t>ater</w:t>
      </w:r>
      <w:r w:rsidR="00871613">
        <w:rPr>
          <w:rFonts w:ascii="Times New Roman" w:hAnsi="Times New Roman" w:cs="Times New Roman"/>
          <w:lang w:val="en-US"/>
        </w:rPr>
        <w:t>, either:</w:t>
      </w:r>
    </w:p>
    <w:p w:rsidR="00871613" w:rsidRPr="00A14781" w:rsidRDefault="00871613" w:rsidP="00871613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(A) </w:t>
      </w:r>
      <w:r w:rsidRPr="00A14781">
        <w:rPr>
          <w:rFonts w:ascii="Times New Roman" w:hAnsi="Times New Roman" w:cs="Times New Roman"/>
          <w:lang w:val="en-US"/>
        </w:rPr>
        <w:t xml:space="preserve">Prepared: the flight crew had </w:t>
      </w:r>
      <w:r>
        <w:rPr>
          <w:rFonts w:ascii="Times New Roman" w:hAnsi="Times New Roman" w:cs="Times New Roman"/>
          <w:lang w:val="en-US"/>
        </w:rPr>
        <w:t xml:space="preserve">sufficient </w:t>
      </w:r>
      <w:r w:rsidRPr="00A14781">
        <w:rPr>
          <w:rFonts w:ascii="Times New Roman" w:hAnsi="Times New Roman" w:cs="Times New Roman"/>
          <w:lang w:val="en-US"/>
        </w:rPr>
        <w:t xml:space="preserve">time to fully prepare the aircraft for ditching </w:t>
      </w:r>
      <w:r w:rsidRPr="008B14E3">
        <w:rPr>
          <w:rFonts w:ascii="Times New Roman" w:hAnsi="Times New Roman" w:cs="Times New Roman"/>
          <w:lang w:val="en-US"/>
        </w:rPr>
        <w:t>and</w:t>
      </w:r>
      <w:r>
        <w:rPr>
          <w:rFonts w:ascii="Times New Roman" w:hAnsi="Times New Roman" w:cs="Times New Roman"/>
          <w:lang w:val="en-US"/>
        </w:rPr>
        <w:t xml:space="preserve"> execute the ditching </w:t>
      </w:r>
      <w:r w:rsidRPr="00A14781">
        <w:rPr>
          <w:rFonts w:ascii="Times New Roman" w:hAnsi="Times New Roman" w:cs="Times New Roman"/>
          <w:lang w:val="en-US"/>
        </w:rPr>
        <w:t>in accordance with the AFM procedures</w:t>
      </w:r>
      <w:proofErr w:type="gramStart"/>
      <w:r>
        <w:rPr>
          <w:rFonts w:ascii="Times New Roman" w:hAnsi="Times New Roman" w:cs="Times New Roman"/>
          <w:lang w:val="en-US"/>
        </w:rPr>
        <w:t>;</w:t>
      </w:r>
      <w:proofErr w:type="gramEnd"/>
      <w:r>
        <w:rPr>
          <w:rFonts w:ascii="Times New Roman" w:hAnsi="Times New Roman" w:cs="Times New Roman"/>
          <w:lang w:val="en-US"/>
        </w:rPr>
        <w:t xml:space="preserve"> or:</w:t>
      </w:r>
    </w:p>
    <w:p w:rsidR="00871613" w:rsidRPr="00A14781" w:rsidRDefault="00871613" w:rsidP="00871613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(B) </w:t>
      </w:r>
      <w:r w:rsidRPr="00A14781">
        <w:rPr>
          <w:rFonts w:ascii="Times New Roman" w:hAnsi="Times New Roman" w:cs="Times New Roman"/>
          <w:lang w:val="en-US"/>
        </w:rPr>
        <w:t xml:space="preserve">Semi-prepared: the flight crew did </w:t>
      </w:r>
      <w:r w:rsidRPr="008B14E3">
        <w:rPr>
          <w:rFonts w:ascii="Times New Roman" w:hAnsi="Times New Roman" w:cs="Times New Roman"/>
          <w:lang w:val="en-US"/>
        </w:rPr>
        <w:t>not</w:t>
      </w:r>
      <w:r w:rsidRPr="00A14781">
        <w:rPr>
          <w:rFonts w:ascii="Times New Roman" w:hAnsi="Times New Roman" w:cs="Times New Roman"/>
          <w:lang w:val="en-US"/>
        </w:rPr>
        <w:t xml:space="preserve"> have sufficient time </w:t>
      </w:r>
      <w:proofErr w:type="gramStart"/>
      <w:r w:rsidRPr="00A14781">
        <w:rPr>
          <w:rFonts w:ascii="Times New Roman" w:hAnsi="Times New Roman" w:cs="Times New Roman"/>
          <w:lang w:val="en-US"/>
        </w:rPr>
        <w:t>to fully prepare</w:t>
      </w:r>
      <w:proofErr w:type="gramEnd"/>
      <w:r w:rsidRPr="00A14781">
        <w:rPr>
          <w:rFonts w:ascii="Times New Roman" w:hAnsi="Times New Roman" w:cs="Times New Roman"/>
          <w:lang w:val="en-US"/>
        </w:rPr>
        <w:t xml:space="preserve"> the aircraft for ditching</w:t>
      </w:r>
      <w:r>
        <w:rPr>
          <w:rFonts w:ascii="Times New Roman" w:hAnsi="Times New Roman" w:cs="Times New Roman"/>
          <w:lang w:val="en-US"/>
        </w:rPr>
        <w:t xml:space="preserve"> </w:t>
      </w:r>
      <w:r w:rsidRPr="008B14E3">
        <w:rPr>
          <w:rFonts w:ascii="Times New Roman" w:hAnsi="Times New Roman" w:cs="Times New Roman"/>
          <w:lang w:val="en-US"/>
        </w:rPr>
        <w:t>and/or</w:t>
      </w:r>
      <w:r>
        <w:rPr>
          <w:rFonts w:ascii="Times New Roman" w:hAnsi="Times New Roman" w:cs="Times New Roman"/>
          <w:lang w:val="en-US"/>
        </w:rPr>
        <w:t xml:space="preserve"> was not able to execute the ditching</w:t>
      </w:r>
      <w:r w:rsidRPr="00A14781">
        <w:rPr>
          <w:rFonts w:ascii="Times New Roman" w:hAnsi="Times New Roman" w:cs="Times New Roman"/>
          <w:lang w:val="en-US"/>
        </w:rPr>
        <w:t xml:space="preserve"> in accordance with the AFM procedures</w:t>
      </w:r>
      <w:r>
        <w:rPr>
          <w:rFonts w:ascii="Times New Roman" w:hAnsi="Times New Roman" w:cs="Times New Roman"/>
          <w:lang w:val="en-US"/>
        </w:rPr>
        <w:t>.</w:t>
      </w:r>
    </w:p>
    <w:p w:rsidR="00871613" w:rsidRDefault="00A14781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4F20E9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en-US"/>
        </w:rPr>
        <w:t xml:space="preserve">) </w:t>
      </w:r>
      <w:r w:rsidRPr="00A14781">
        <w:rPr>
          <w:rFonts w:ascii="Times New Roman" w:hAnsi="Times New Roman" w:cs="Times New Roman"/>
          <w:lang w:val="en-US"/>
        </w:rPr>
        <w:t>Unplanned ditching</w:t>
      </w:r>
      <w:r w:rsidR="001104B3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or i</w:t>
      </w:r>
      <w:r w:rsidRPr="00A14781">
        <w:rPr>
          <w:rFonts w:ascii="Times New Roman" w:hAnsi="Times New Roman" w:cs="Times New Roman"/>
          <w:lang w:val="en-US"/>
        </w:rPr>
        <w:t>nadvertent water impact</w:t>
      </w:r>
      <w:r>
        <w:rPr>
          <w:rFonts w:ascii="Times New Roman" w:hAnsi="Times New Roman" w:cs="Times New Roman"/>
          <w:lang w:val="en-US"/>
        </w:rPr>
        <w:t xml:space="preserve">: </w:t>
      </w:r>
      <w:r w:rsidR="00871613">
        <w:rPr>
          <w:rFonts w:ascii="Times New Roman" w:hAnsi="Times New Roman" w:cs="Times New Roman"/>
          <w:lang w:val="en-US"/>
        </w:rPr>
        <w:t xml:space="preserve">runway </w:t>
      </w:r>
      <w:r w:rsidRPr="00A14781">
        <w:rPr>
          <w:rFonts w:ascii="Times New Roman" w:hAnsi="Times New Roman" w:cs="Times New Roman"/>
          <w:lang w:val="en-US"/>
        </w:rPr>
        <w:t>over</w:t>
      </w:r>
      <w:r w:rsidR="00871613">
        <w:rPr>
          <w:rFonts w:ascii="Times New Roman" w:hAnsi="Times New Roman" w:cs="Times New Roman"/>
          <w:lang w:val="en-US"/>
        </w:rPr>
        <w:t>sh</w:t>
      </w:r>
      <w:r w:rsidR="00513979">
        <w:rPr>
          <w:rFonts w:ascii="Times New Roman" w:hAnsi="Times New Roman" w:cs="Times New Roman"/>
          <w:lang w:val="en-US"/>
        </w:rPr>
        <w:t>o</w:t>
      </w:r>
      <w:r w:rsidR="00871613">
        <w:rPr>
          <w:rFonts w:ascii="Times New Roman" w:hAnsi="Times New Roman" w:cs="Times New Roman"/>
          <w:lang w:val="en-US"/>
        </w:rPr>
        <w:t>ot</w:t>
      </w:r>
      <w:r w:rsidRPr="00A14781">
        <w:rPr>
          <w:rFonts w:ascii="Times New Roman" w:hAnsi="Times New Roman" w:cs="Times New Roman"/>
          <w:lang w:val="en-US"/>
        </w:rPr>
        <w:t xml:space="preserve"> </w:t>
      </w:r>
      <w:r w:rsidR="00871613">
        <w:rPr>
          <w:rFonts w:ascii="Times New Roman" w:hAnsi="Times New Roman" w:cs="Times New Roman"/>
          <w:lang w:val="en-US"/>
        </w:rPr>
        <w:t>(</w:t>
      </w:r>
      <w:r w:rsidR="00EC1670">
        <w:rPr>
          <w:rFonts w:ascii="Times New Roman" w:hAnsi="Times New Roman" w:cs="Times New Roman"/>
          <w:lang w:val="en-US"/>
        </w:rPr>
        <w:t>at</w:t>
      </w:r>
      <w:r w:rsidR="00EC1670" w:rsidRPr="00A14781">
        <w:rPr>
          <w:rFonts w:ascii="Times New Roman" w:hAnsi="Times New Roman" w:cs="Times New Roman"/>
          <w:lang w:val="en-US"/>
        </w:rPr>
        <w:t xml:space="preserve"> take-off or landing</w:t>
      </w:r>
      <w:r w:rsidR="00871613">
        <w:rPr>
          <w:rFonts w:ascii="Times New Roman" w:hAnsi="Times New Roman" w:cs="Times New Roman"/>
          <w:lang w:val="en-US"/>
        </w:rPr>
        <w:t>) or runway undersh</w:t>
      </w:r>
      <w:r w:rsidR="00513979">
        <w:rPr>
          <w:rFonts w:ascii="Times New Roman" w:hAnsi="Times New Roman" w:cs="Times New Roman"/>
          <w:lang w:val="en-US"/>
        </w:rPr>
        <w:t>o</w:t>
      </w:r>
      <w:r w:rsidR="00871613">
        <w:rPr>
          <w:rFonts w:ascii="Times New Roman" w:hAnsi="Times New Roman" w:cs="Times New Roman"/>
          <w:lang w:val="en-US"/>
        </w:rPr>
        <w:t>ot (at landing)</w:t>
      </w:r>
      <w:r w:rsidR="00EC1670">
        <w:rPr>
          <w:rFonts w:ascii="Times New Roman" w:hAnsi="Times New Roman" w:cs="Times New Roman"/>
          <w:lang w:val="en-US"/>
        </w:rPr>
        <w:t>,</w:t>
      </w:r>
      <w:r w:rsidR="00EC1670" w:rsidRPr="00A14781">
        <w:rPr>
          <w:rFonts w:ascii="Times New Roman" w:hAnsi="Times New Roman" w:cs="Times New Roman"/>
          <w:lang w:val="en-US"/>
        </w:rPr>
        <w:t xml:space="preserve"> </w:t>
      </w:r>
      <w:r w:rsidRPr="00A14781">
        <w:rPr>
          <w:rFonts w:ascii="Times New Roman" w:hAnsi="Times New Roman" w:cs="Times New Roman"/>
          <w:lang w:val="en-US"/>
        </w:rPr>
        <w:t>where the</w:t>
      </w:r>
      <w:r w:rsidR="00871613">
        <w:rPr>
          <w:rFonts w:ascii="Times New Roman" w:hAnsi="Times New Roman" w:cs="Times New Roman"/>
          <w:lang w:val="en-US"/>
        </w:rPr>
        <w:t xml:space="preserve"> airplane alights on water.</w:t>
      </w:r>
    </w:p>
    <w:p w:rsidR="008C4D0A" w:rsidRPr="008C4D0A" w:rsidRDefault="008C4D0A" w:rsidP="006A1306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C4D0A">
        <w:rPr>
          <w:rFonts w:ascii="Times New Roman" w:hAnsi="Times New Roman" w:cs="Times New Roman"/>
          <w:i/>
          <w:lang w:val="en-US"/>
        </w:rPr>
        <w:t xml:space="preserve">Note: for future discussion, further distinction could perhaps be made between </w:t>
      </w:r>
      <w:r w:rsidR="002D0001">
        <w:rPr>
          <w:rFonts w:ascii="Times New Roman" w:hAnsi="Times New Roman" w:cs="Times New Roman"/>
          <w:i/>
          <w:lang w:val="en-US"/>
        </w:rPr>
        <w:t xml:space="preserve">“low energy” </w:t>
      </w:r>
      <w:r w:rsidRPr="008C4D0A">
        <w:rPr>
          <w:rFonts w:ascii="Times New Roman" w:hAnsi="Times New Roman" w:cs="Times New Roman"/>
          <w:i/>
          <w:lang w:val="en-US"/>
        </w:rPr>
        <w:t xml:space="preserve">events where the aircraft went off the runway after landing, and </w:t>
      </w:r>
      <w:r w:rsidR="004B5321">
        <w:rPr>
          <w:rFonts w:ascii="Times New Roman" w:hAnsi="Times New Roman" w:cs="Times New Roman"/>
          <w:i/>
          <w:lang w:val="en-US"/>
        </w:rPr>
        <w:t xml:space="preserve">“high energy” </w:t>
      </w:r>
      <w:r w:rsidRPr="008C4D0A">
        <w:rPr>
          <w:rFonts w:ascii="Times New Roman" w:hAnsi="Times New Roman" w:cs="Times New Roman"/>
          <w:i/>
          <w:lang w:val="en-US"/>
        </w:rPr>
        <w:t>events where the aircraft impa</w:t>
      </w:r>
      <w:r w:rsidR="00900F91">
        <w:rPr>
          <w:rFonts w:ascii="Times New Roman" w:hAnsi="Times New Roman" w:cs="Times New Roman"/>
          <w:i/>
          <w:lang w:val="en-US"/>
        </w:rPr>
        <w:t>cted</w:t>
      </w:r>
      <w:r w:rsidRPr="008C4D0A">
        <w:rPr>
          <w:rFonts w:ascii="Times New Roman" w:hAnsi="Times New Roman" w:cs="Times New Roman"/>
          <w:i/>
          <w:lang w:val="en-US"/>
        </w:rPr>
        <w:t xml:space="preserve"> the water directly</w:t>
      </w:r>
      <w:r w:rsidR="004B5321">
        <w:rPr>
          <w:rFonts w:ascii="Times New Roman" w:hAnsi="Times New Roman" w:cs="Times New Roman"/>
          <w:i/>
          <w:lang w:val="en-US"/>
        </w:rPr>
        <w:t>.</w:t>
      </w:r>
    </w:p>
    <w:p w:rsidR="008F1DD1" w:rsidRDefault="00B4035E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4F20E9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  <w:lang w:val="en-US"/>
        </w:rPr>
        <w:t xml:space="preserve">) </w:t>
      </w:r>
      <w:r w:rsidR="00564A6F">
        <w:rPr>
          <w:rFonts w:ascii="Times New Roman" w:hAnsi="Times New Roman" w:cs="Times New Roman"/>
          <w:lang w:val="en-US"/>
        </w:rPr>
        <w:t xml:space="preserve">The airplane is prepared for ditching, but the ditching </w:t>
      </w:r>
      <w:proofErr w:type="gramStart"/>
      <w:r w:rsidR="00564A6F">
        <w:rPr>
          <w:rFonts w:ascii="Times New Roman" w:hAnsi="Times New Roman" w:cs="Times New Roman"/>
          <w:lang w:val="en-US"/>
        </w:rPr>
        <w:t>is not executed</w:t>
      </w:r>
      <w:proofErr w:type="gramEnd"/>
      <w:r w:rsidR="00871613">
        <w:rPr>
          <w:rFonts w:ascii="Times New Roman" w:hAnsi="Times New Roman" w:cs="Times New Roman"/>
          <w:lang w:val="en-US"/>
        </w:rPr>
        <w:t>.</w:t>
      </w:r>
    </w:p>
    <w:p w:rsidR="00A14781" w:rsidRDefault="00A14781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06E7D" w:rsidRDefault="00106E7D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Number </w:t>
      </w:r>
      <w:r w:rsidR="002457F2">
        <w:rPr>
          <w:rFonts w:ascii="Times New Roman" w:hAnsi="Times New Roman" w:cs="Times New Roman"/>
          <w:lang w:val="en-US"/>
        </w:rPr>
        <w:t xml:space="preserve">of events </w:t>
      </w:r>
      <w:r w:rsidR="000F7818">
        <w:rPr>
          <w:rFonts w:ascii="Times New Roman" w:hAnsi="Times New Roman" w:cs="Times New Roman"/>
          <w:lang w:val="en-US"/>
        </w:rPr>
        <w:t xml:space="preserve">identified </w:t>
      </w:r>
      <w:r>
        <w:rPr>
          <w:rFonts w:ascii="Times New Roman" w:hAnsi="Times New Roman" w:cs="Times New Roman"/>
          <w:lang w:val="en-US"/>
        </w:rPr>
        <w:t>within each category</w:t>
      </w:r>
      <w:r w:rsidR="008D6EA0">
        <w:rPr>
          <w:rFonts w:ascii="Times New Roman" w:hAnsi="Times New Roman" w:cs="Times New Roman"/>
          <w:lang w:val="en-US"/>
        </w:rPr>
        <w:t>:</w:t>
      </w:r>
    </w:p>
    <w:p w:rsidR="00D42267" w:rsidRDefault="00D42267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1104B3" w:rsidTr="001104B3">
        <w:tc>
          <w:tcPr>
            <w:tcW w:w="5098" w:type="dxa"/>
            <w:shd w:val="clear" w:color="auto" w:fill="EEECE1" w:themeFill="background2"/>
          </w:tcPr>
          <w:p w:rsidR="001104B3" w:rsidRDefault="00682DE6" w:rsidP="001104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Case</w:t>
            </w:r>
          </w:p>
        </w:tc>
        <w:tc>
          <w:tcPr>
            <w:tcW w:w="3964" w:type="dxa"/>
            <w:shd w:val="clear" w:color="auto" w:fill="EEECE1" w:themeFill="background2"/>
          </w:tcPr>
          <w:p w:rsidR="001104B3" w:rsidRDefault="001104B3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 of occurrences</w:t>
            </w:r>
          </w:p>
        </w:tc>
      </w:tr>
      <w:tr w:rsidR="00D42267" w:rsidTr="001104B3">
        <w:tc>
          <w:tcPr>
            <w:tcW w:w="5098" w:type="dxa"/>
          </w:tcPr>
          <w:p w:rsidR="00D42267" w:rsidRDefault="00D42267" w:rsidP="00636C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</w:t>
            </w:r>
            <w:r w:rsidR="00636CFB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Planned ditching</w:t>
            </w:r>
            <w:r w:rsidR="001104B3">
              <w:rPr>
                <w:rFonts w:ascii="Times New Roman" w:hAnsi="Times New Roman" w:cs="Times New Roman"/>
                <w:lang w:val="en-US"/>
              </w:rPr>
              <w:t xml:space="preserve"> / emergency landing on water</w:t>
            </w:r>
          </w:p>
        </w:tc>
        <w:tc>
          <w:tcPr>
            <w:tcW w:w="3964" w:type="dxa"/>
          </w:tcPr>
          <w:p w:rsidR="00D42267" w:rsidRDefault="003E57D1" w:rsidP="003E57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Fourteen</w:t>
            </w:r>
            <w:r w:rsidR="00D42267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42267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42267" w:rsidTr="001104B3">
        <w:tc>
          <w:tcPr>
            <w:tcW w:w="5098" w:type="dxa"/>
          </w:tcPr>
          <w:p w:rsidR="00D42267" w:rsidRPr="00D42267" w:rsidRDefault="00D42267" w:rsidP="00D422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Prepared</w:t>
            </w:r>
          </w:p>
        </w:tc>
        <w:tc>
          <w:tcPr>
            <w:tcW w:w="3964" w:type="dxa"/>
          </w:tcPr>
          <w:p w:rsidR="00D42267" w:rsidRDefault="008B14E3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42267">
              <w:rPr>
                <w:rFonts w:ascii="Times New Roman" w:hAnsi="Times New Roman" w:cs="Times New Roman"/>
                <w:lang w:val="en-US"/>
              </w:rPr>
              <w:t>One (1)</w:t>
            </w:r>
          </w:p>
        </w:tc>
      </w:tr>
      <w:tr w:rsidR="00D42267" w:rsidTr="001104B3">
        <w:tc>
          <w:tcPr>
            <w:tcW w:w="5098" w:type="dxa"/>
          </w:tcPr>
          <w:p w:rsidR="00D42267" w:rsidRPr="00D42267" w:rsidRDefault="00D42267" w:rsidP="00D4226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Semi-prepared</w:t>
            </w:r>
          </w:p>
        </w:tc>
        <w:tc>
          <w:tcPr>
            <w:tcW w:w="3964" w:type="dxa"/>
          </w:tcPr>
          <w:p w:rsidR="00D42267" w:rsidRDefault="008B14E3" w:rsidP="003E57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3E57D1">
              <w:rPr>
                <w:rFonts w:ascii="Times New Roman" w:hAnsi="Times New Roman" w:cs="Times New Roman"/>
                <w:lang w:val="en-US"/>
              </w:rPr>
              <w:t>Thirteen</w:t>
            </w:r>
            <w:r w:rsidR="00D4226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3E57D1">
              <w:rPr>
                <w:rFonts w:ascii="Times New Roman" w:hAnsi="Times New Roman" w:cs="Times New Roman"/>
                <w:lang w:val="en-US"/>
              </w:rPr>
              <w:t>13</w:t>
            </w:r>
            <w:r w:rsidR="00D42267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42267" w:rsidRPr="0056085D" w:rsidTr="001104B3">
        <w:tc>
          <w:tcPr>
            <w:tcW w:w="5098" w:type="dxa"/>
          </w:tcPr>
          <w:p w:rsidR="00D42267" w:rsidRDefault="00D42267" w:rsidP="002935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(II) Unplanned ditching / inadvertent water </w:t>
            </w:r>
            <w:r w:rsidR="00293530">
              <w:rPr>
                <w:rFonts w:ascii="Times New Roman" w:hAnsi="Times New Roman" w:cs="Times New Roman"/>
                <w:lang w:val="en-US"/>
              </w:rPr>
              <w:t>impact</w:t>
            </w:r>
          </w:p>
        </w:tc>
        <w:tc>
          <w:tcPr>
            <w:tcW w:w="3964" w:type="dxa"/>
          </w:tcPr>
          <w:p w:rsidR="00D42267" w:rsidRDefault="008B14E3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Twenty-five (25)</w:t>
            </w:r>
          </w:p>
        </w:tc>
      </w:tr>
      <w:tr w:rsidR="00D42267" w:rsidTr="001104B3">
        <w:tc>
          <w:tcPr>
            <w:tcW w:w="5098" w:type="dxa"/>
          </w:tcPr>
          <w:p w:rsidR="00D42267" w:rsidRDefault="00D42267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(III)</w:t>
            </w:r>
            <w:r w:rsidR="005510E9">
              <w:rPr>
                <w:rFonts w:ascii="Times New Roman" w:hAnsi="Times New Roman" w:cs="Times New Roman"/>
                <w:lang w:val="en-US"/>
              </w:rPr>
              <w:t xml:space="preserve"> Prepared for ditching but not executed</w:t>
            </w:r>
          </w:p>
        </w:tc>
        <w:tc>
          <w:tcPr>
            <w:tcW w:w="3964" w:type="dxa"/>
          </w:tcPr>
          <w:p w:rsidR="00D42267" w:rsidRDefault="00D42267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Two (2)</w:t>
            </w:r>
          </w:p>
        </w:tc>
      </w:tr>
      <w:tr w:rsidR="001104B3" w:rsidTr="001104B3">
        <w:tc>
          <w:tcPr>
            <w:tcW w:w="5098" w:type="dxa"/>
          </w:tcPr>
          <w:p w:rsidR="001104B3" w:rsidRDefault="001104B3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Total:</w:t>
            </w:r>
          </w:p>
        </w:tc>
        <w:tc>
          <w:tcPr>
            <w:tcW w:w="3964" w:type="dxa"/>
          </w:tcPr>
          <w:p w:rsidR="001104B3" w:rsidRDefault="008B14E3" w:rsidP="006A13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Forty-one (41)</w:t>
            </w:r>
          </w:p>
        </w:tc>
      </w:tr>
    </w:tbl>
    <w:p w:rsidR="002457F2" w:rsidRDefault="002457F2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74C44" w:rsidRPr="0037479E" w:rsidRDefault="00293530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479E">
        <w:rPr>
          <w:rFonts w:ascii="Times New Roman" w:hAnsi="Times New Roman" w:cs="Times New Roman"/>
          <w:lang w:val="en-US"/>
        </w:rPr>
        <w:t xml:space="preserve">Based on these data, </w:t>
      </w:r>
      <w:r w:rsidR="00974C44" w:rsidRPr="0037479E">
        <w:rPr>
          <w:rFonts w:ascii="Times New Roman" w:hAnsi="Times New Roman" w:cs="Times New Roman"/>
          <w:lang w:val="en-US"/>
        </w:rPr>
        <w:t xml:space="preserve">the following </w:t>
      </w:r>
      <w:proofErr w:type="gramStart"/>
      <w:r w:rsidR="00974C44" w:rsidRPr="0037479E">
        <w:rPr>
          <w:rFonts w:ascii="Times New Roman" w:hAnsi="Times New Roman" w:cs="Times New Roman"/>
          <w:lang w:val="en-US"/>
        </w:rPr>
        <w:t>can be stated</w:t>
      </w:r>
      <w:proofErr w:type="gramEnd"/>
      <w:r w:rsidR="009F3B20">
        <w:rPr>
          <w:rFonts w:ascii="Times New Roman" w:hAnsi="Times New Roman" w:cs="Times New Roman"/>
          <w:lang w:val="en-US"/>
        </w:rPr>
        <w:t>:</w:t>
      </w:r>
    </w:p>
    <w:p w:rsidR="00BF0B50" w:rsidRDefault="00BF0B50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93530" w:rsidRDefault="00974C44" w:rsidP="006A130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7479E">
        <w:rPr>
          <w:rFonts w:ascii="Times New Roman" w:hAnsi="Times New Roman" w:cs="Times New Roman"/>
          <w:lang w:val="en-US"/>
        </w:rPr>
        <w:t>(1) Since 1970</w:t>
      </w:r>
      <w:r w:rsidR="00CB163E">
        <w:rPr>
          <w:rFonts w:ascii="Times New Roman" w:hAnsi="Times New Roman" w:cs="Times New Roman"/>
          <w:lang w:val="en-US"/>
        </w:rPr>
        <w:t>,</w:t>
      </w:r>
      <w:r w:rsidRPr="0037479E">
        <w:rPr>
          <w:rFonts w:ascii="Times New Roman" w:hAnsi="Times New Roman" w:cs="Times New Roman"/>
          <w:lang w:val="en-US"/>
        </w:rPr>
        <w:t xml:space="preserve"> </w:t>
      </w:r>
      <w:r w:rsidR="00293530" w:rsidRPr="0037479E">
        <w:rPr>
          <w:rFonts w:ascii="Times New Roman" w:hAnsi="Times New Roman" w:cs="Times New Roman"/>
          <w:lang w:val="en-US"/>
        </w:rPr>
        <w:t xml:space="preserve">inadvertent water impact </w:t>
      </w:r>
      <w:r w:rsidRPr="0037479E">
        <w:rPr>
          <w:rFonts w:ascii="Times New Roman" w:hAnsi="Times New Roman" w:cs="Times New Roman"/>
          <w:lang w:val="en-US"/>
        </w:rPr>
        <w:t xml:space="preserve">events </w:t>
      </w:r>
      <w:r w:rsidR="00CB163E">
        <w:rPr>
          <w:rFonts w:ascii="Times New Roman" w:hAnsi="Times New Roman" w:cs="Times New Roman"/>
          <w:lang w:val="en-US"/>
        </w:rPr>
        <w:t>(</w:t>
      </w:r>
      <w:r w:rsidR="00682DE6">
        <w:rPr>
          <w:rFonts w:ascii="Times New Roman" w:hAnsi="Times New Roman" w:cs="Times New Roman"/>
          <w:lang w:val="en-US"/>
        </w:rPr>
        <w:t xml:space="preserve">case </w:t>
      </w:r>
      <w:r w:rsidR="00CB163E">
        <w:rPr>
          <w:rFonts w:ascii="Times New Roman" w:hAnsi="Times New Roman" w:cs="Times New Roman"/>
          <w:lang w:val="en-US"/>
        </w:rPr>
        <w:t xml:space="preserve">II) </w:t>
      </w:r>
      <w:r w:rsidRPr="0037479E">
        <w:rPr>
          <w:rFonts w:ascii="Times New Roman" w:hAnsi="Times New Roman" w:cs="Times New Roman"/>
          <w:lang w:val="en-US"/>
        </w:rPr>
        <w:t xml:space="preserve">have happened </w:t>
      </w:r>
      <w:r w:rsidR="008B14E3">
        <w:rPr>
          <w:rFonts w:ascii="Times New Roman" w:hAnsi="Times New Roman" w:cs="Times New Roman"/>
          <w:lang w:val="en-US"/>
        </w:rPr>
        <w:t>about twice as often as</w:t>
      </w:r>
      <w:r w:rsidRPr="0037479E">
        <w:rPr>
          <w:rFonts w:ascii="Times New Roman" w:hAnsi="Times New Roman" w:cs="Times New Roman"/>
          <w:lang w:val="en-US"/>
        </w:rPr>
        <w:t xml:space="preserve"> emergency landings on water</w:t>
      </w:r>
      <w:r w:rsidR="00CB163E">
        <w:rPr>
          <w:rFonts w:ascii="Times New Roman" w:hAnsi="Times New Roman" w:cs="Times New Roman"/>
          <w:lang w:val="en-US"/>
        </w:rPr>
        <w:t xml:space="preserve"> (</w:t>
      </w:r>
      <w:r w:rsidR="00682DE6">
        <w:rPr>
          <w:rFonts w:ascii="Times New Roman" w:hAnsi="Times New Roman" w:cs="Times New Roman"/>
          <w:lang w:val="en-US"/>
        </w:rPr>
        <w:t xml:space="preserve">case </w:t>
      </w:r>
      <w:r w:rsidR="00CB163E">
        <w:rPr>
          <w:rFonts w:ascii="Times New Roman" w:hAnsi="Times New Roman" w:cs="Times New Roman"/>
          <w:lang w:val="en-US"/>
        </w:rPr>
        <w:t>I)</w:t>
      </w:r>
      <w:r w:rsidR="004B5321">
        <w:rPr>
          <w:rFonts w:ascii="Times New Roman" w:hAnsi="Times New Roman" w:cs="Times New Roman"/>
          <w:lang w:val="en-US"/>
        </w:rPr>
        <w:t>.</w:t>
      </w:r>
    </w:p>
    <w:p w:rsidR="002E2D30" w:rsidRPr="002D0001" w:rsidRDefault="002E2D30" w:rsidP="006A1306">
      <w:pPr>
        <w:spacing w:after="0" w:line="240" w:lineRule="auto"/>
        <w:rPr>
          <w:rFonts w:ascii="Times New Roman" w:hAnsi="Times New Roman" w:cs="Times New Roman"/>
          <w:i/>
          <w:lang w:val="en-GB"/>
        </w:rPr>
      </w:pPr>
      <w:r w:rsidRPr="002D0001">
        <w:rPr>
          <w:rFonts w:ascii="Times New Roman" w:hAnsi="Times New Roman" w:cs="Times New Roman"/>
          <w:i/>
          <w:lang w:val="en-US"/>
        </w:rPr>
        <w:t>Note: the DOT/FAA/TC-14/8 report states that t</w:t>
      </w:r>
      <w:r w:rsidRPr="002D0001">
        <w:rPr>
          <w:rFonts w:ascii="Times New Roman" w:hAnsi="Times New Roman" w:cs="Times New Roman"/>
          <w:i/>
          <w:lang w:val="en-GB"/>
        </w:rPr>
        <w:t xml:space="preserve">he accident rates for both events appear to be roughly </w:t>
      </w:r>
      <w:r w:rsidR="002D0001">
        <w:rPr>
          <w:rFonts w:ascii="Times New Roman" w:hAnsi="Times New Roman" w:cs="Times New Roman"/>
          <w:i/>
          <w:lang w:val="en-GB"/>
        </w:rPr>
        <w:t>t</w:t>
      </w:r>
      <w:r w:rsidR="00F71FEC" w:rsidRPr="002D0001">
        <w:rPr>
          <w:rFonts w:ascii="Times New Roman" w:hAnsi="Times New Roman" w:cs="Times New Roman"/>
          <w:i/>
          <w:lang w:val="en-GB"/>
        </w:rPr>
        <w:t>he same</w:t>
      </w:r>
      <w:r w:rsidRPr="002D0001">
        <w:rPr>
          <w:rFonts w:ascii="Times New Roman" w:hAnsi="Times New Roman" w:cs="Times New Roman"/>
          <w:i/>
          <w:lang w:val="en-GB"/>
        </w:rPr>
        <w:t xml:space="preserve"> over the period 1999-2009.</w:t>
      </w:r>
    </w:p>
    <w:p w:rsidR="00BF0B50" w:rsidRPr="002D0001" w:rsidRDefault="00BF0B50" w:rsidP="009F3B20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5510E9" w:rsidRDefault="0037479E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(2) </w:t>
      </w:r>
      <w:r w:rsidR="00CB163E">
        <w:rPr>
          <w:rFonts w:ascii="Times New Roman" w:hAnsi="Times New Roman" w:cs="Times New Roman"/>
          <w:lang w:val="en-US"/>
        </w:rPr>
        <w:t>For emergency landings on water (</w:t>
      </w:r>
      <w:r w:rsidR="00682DE6">
        <w:rPr>
          <w:rFonts w:ascii="Times New Roman" w:hAnsi="Times New Roman" w:cs="Times New Roman"/>
          <w:lang w:val="en-US"/>
        </w:rPr>
        <w:t xml:space="preserve">case </w:t>
      </w:r>
      <w:r w:rsidR="001B6145">
        <w:rPr>
          <w:rFonts w:ascii="Times New Roman" w:hAnsi="Times New Roman" w:cs="Times New Roman"/>
          <w:lang w:val="en-US"/>
        </w:rPr>
        <w:t>I</w:t>
      </w:r>
      <w:r w:rsidR="00CB163E">
        <w:rPr>
          <w:rFonts w:ascii="Times New Roman" w:hAnsi="Times New Roman" w:cs="Times New Roman"/>
          <w:lang w:val="en-US"/>
        </w:rPr>
        <w:t>), in the vast majority of cases (</w:t>
      </w:r>
      <w:r w:rsidR="008B14E3">
        <w:rPr>
          <w:rFonts w:ascii="Times New Roman" w:hAnsi="Times New Roman" w:cs="Times New Roman"/>
          <w:lang w:val="en-US"/>
        </w:rPr>
        <w:t xml:space="preserve">13 </w:t>
      </w:r>
      <w:r w:rsidR="00CB163E">
        <w:rPr>
          <w:rFonts w:ascii="Times New Roman" w:hAnsi="Times New Roman" w:cs="Times New Roman"/>
          <w:lang w:val="en-US"/>
        </w:rPr>
        <w:t>out of 1</w:t>
      </w:r>
      <w:r w:rsidR="008B14E3">
        <w:rPr>
          <w:rFonts w:ascii="Times New Roman" w:hAnsi="Times New Roman" w:cs="Times New Roman"/>
          <w:lang w:val="en-US"/>
        </w:rPr>
        <w:t>4</w:t>
      </w:r>
      <w:r w:rsidR="00CB163E">
        <w:rPr>
          <w:rFonts w:ascii="Times New Roman" w:hAnsi="Times New Roman" w:cs="Times New Roman"/>
          <w:lang w:val="en-US"/>
        </w:rPr>
        <w:t xml:space="preserve">) </w:t>
      </w:r>
      <w:r w:rsidR="005510E9" w:rsidRPr="00A14781">
        <w:rPr>
          <w:rFonts w:ascii="Times New Roman" w:hAnsi="Times New Roman" w:cs="Times New Roman"/>
          <w:lang w:val="en-US"/>
        </w:rPr>
        <w:t xml:space="preserve">the flight crew did </w:t>
      </w:r>
      <w:r w:rsidR="005510E9" w:rsidRPr="005510E9">
        <w:rPr>
          <w:rFonts w:ascii="Times New Roman" w:hAnsi="Times New Roman" w:cs="Times New Roman"/>
          <w:lang w:val="en-US"/>
        </w:rPr>
        <w:t>not have sufficient time to fully prepare the aircraft for ditching and/or was not able to execute the</w:t>
      </w:r>
      <w:r w:rsidR="005510E9">
        <w:rPr>
          <w:rFonts w:ascii="Times New Roman" w:hAnsi="Times New Roman" w:cs="Times New Roman"/>
          <w:lang w:val="en-US"/>
        </w:rPr>
        <w:t xml:space="preserve"> ditching</w:t>
      </w:r>
      <w:r w:rsidR="005510E9" w:rsidRPr="00A14781">
        <w:rPr>
          <w:rFonts w:ascii="Times New Roman" w:hAnsi="Times New Roman" w:cs="Times New Roman"/>
          <w:lang w:val="en-US"/>
        </w:rPr>
        <w:t xml:space="preserve"> in accordance with the AFM procedures</w:t>
      </w:r>
      <w:r w:rsidR="001B6145">
        <w:rPr>
          <w:rFonts w:ascii="Times New Roman" w:hAnsi="Times New Roman" w:cs="Times New Roman"/>
          <w:lang w:val="en-US"/>
        </w:rPr>
        <w:t>. F</w:t>
      </w:r>
      <w:r w:rsidR="005510E9">
        <w:rPr>
          <w:rFonts w:ascii="Times New Roman" w:hAnsi="Times New Roman" w:cs="Times New Roman"/>
          <w:lang w:val="en-US"/>
        </w:rPr>
        <w:t xml:space="preserve">uel starvation </w:t>
      </w:r>
      <w:r w:rsidR="001B6145">
        <w:rPr>
          <w:rFonts w:ascii="Times New Roman" w:hAnsi="Times New Roman" w:cs="Times New Roman"/>
          <w:lang w:val="en-US"/>
        </w:rPr>
        <w:t xml:space="preserve">(resulting in loss of engines thrust) </w:t>
      </w:r>
      <w:r w:rsidR="005510E9">
        <w:rPr>
          <w:rFonts w:ascii="Times New Roman" w:hAnsi="Times New Roman" w:cs="Times New Roman"/>
          <w:lang w:val="en-US"/>
        </w:rPr>
        <w:t>and engine failure(s)</w:t>
      </w:r>
      <w:r w:rsidR="00D72475">
        <w:rPr>
          <w:rFonts w:ascii="Times New Roman" w:hAnsi="Times New Roman" w:cs="Times New Roman"/>
          <w:lang w:val="en-US"/>
        </w:rPr>
        <w:t>/flame-out</w:t>
      </w:r>
      <w:r w:rsidR="00647305">
        <w:rPr>
          <w:rFonts w:ascii="Times New Roman" w:hAnsi="Times New Roman" w:cs="Times New Roman"/>
          <w:lang w:val="en-US"/>
        </w:rPr>
        <w:t>(</w:t>
      </w:r>
      <w:r w:rsidR="00D72475">
        <w:rPr>
          <w:rFonts w:ascii="Times New Roman" w:hAnsi="Times New Roman" w:cs="Times New Roman"/>
          <w:lang w:val="en-US"/>
        </w:rPr>
        <w:t>s</w:t>
      </w:r>
      <w:r w:rsidR="00647305">
        <w:rPr>
          <w:rFonts w:ascii="Times New Roman" w:hAnsi="Times New Roman" w:cs="Times New Roman"/>
          <w:lang w:val="en-US"/>
        </w:rPr>
        <w:t xml:space="preserve">) </w:t>
      </w:r>
      <w:r w:rsidR="001B6145">
        <w:rPr>
          <w:rFonts w:ascii="Times New Roman" w:hAnsi="Times New Roman" w:cs="Times New Roman"/>
          <w:lang w:val="en-US"/>
        </w:rPr>
        <w:t xml:space="preserve">were identified as </w:t>
      </w:r>
      <w:r w:rsidR="005510E9">
        <w:rPr>
          <w:rFonts w:ascii="Times New Roman" w:hAnsi="Times New Roman" w:cs="Times New Roman"/>
          <w:lang w:val="en-US"/>
        </w:rPr>
        <w:t>being the main root cause</w:t>
      </w:r>
      <w:r w:rsidR="001B6145">
        <w:rPr>
          <w:rFonts w:ascii="Times New Roman" w:hAnsi="Times New Roman" w:cs="Times New Roman"/>
          <w:lang w:val="en-US"/>
        </w:rPr>
        <w:t>s</w:t>
      </w:r>
      <w:r w:rsidR="005510E9">
        <w:rPr>
          <w:rFonts w:ascii="Times New Roman" w:hAnsi="Times New Roman" w:cs="Times New Roman"/>
          <w:lang w:val="en-US"/>
        </w:rPr>
        <w:t>.</w:t>
      </w:r>
    </w:p>
    <w:p w:rsidR="00C45641" w:rsidRPr="00A14781" w:rsidRDefault="00C4564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the one event identified as case IA the </w:t>
      </w:r>
      <w:proofErr w:type="gramStart"/>
      <w:r>
        <w:rPr>
          <w:rFonts w:ascii="Times New Roman" w:hAnsi="Times New Roman" w:cs="Times New Roman"/>
          <w:lang w:val="en-US"/>
        </w:rPr>
        <w:t>weather</w:t>
      </w:r>
      <w:proofErr w:type="gramEnd"/>
      <w:r>
        <w:rPr>
          <w:rFonts w:ascii="Times New Roman" w:hAnsi="Times New Roman" w:cs="Times New Roman"/>
          <w:lang w:val="en-US"/>
        </w:rPr>
        <w:t xml:space="preserve"> conditions were </w:t>
      </w:r>
      <w:r w:rsidR="00221DAF">
        <w:rPr>
          <w:rFonts w:ascii="Times New Roman" w:hAnsi="Times New Roman" w:cs="Times New Roman"/>
          <w:lang w:val="en-US"/>
        </w:rPr>
        <w:t>very poor</w:t>
      </w:r>
      <w:r>
        <w:rPr>
          <w:rFonts w:ascii="Times New Roman" w:hAnsi="Times New Roman" w:cs="Times New Roman"/>
          <w:lang w:val="en-US"/>
        </w:rPr>
        <w:t xml:space="preserve"> and probably beyond what can be envisaged as </w:t>
      </w:r>
      <w:r w:rsidR="00777683">
        <w:rPr>
          <w:rFonts w:ascii="Times New Roman" w:hAnsi="Times New Roman" w:cs="Times New Roman"/>
          <w:lang w:val="en-US"/>
        </w:rPr>
        <w:t>being “</w:t>
      </w:r>
      <w:r>
        <w:rPr>
          <w:rFonts w:ascii="Times New Roman" w:hAnsi="Times New Roman" w:cs="Times New Roman"/>
          <w:lang w:val="en-US"/>
        </w:rPr>
        <w:t>optimum</w:t>
      </w:r>
      <w:r w:rsidR="00777683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</w:t>
      </w:r>
      <w:r w:rsidR="00221DAF">
        <w:rPr>
          <w:rFonts w:ascii="Times New Roman" w:hAnsi="Times New Roman" w:cs="Times New Roman"/>
          <w:lang w:val="en-US"/>
        </w:rPr>
        <w:t xml:space="preserve">ditching </w:t>
      </w:r>
      <w:r>
        <w:rPr>
          <w:rFonts w:ascii="Times New Roman" w:hAnsi="Times New Roman" w:cs="Times New Roman"/>
          <w:lang w:val="en-US"/>
        </w:rPr>
        <w:t>conditions.</w:t>
      </w:r>
    </w:p>
    <w:p w:rsidR="009F3B20" w:rsidRDefault="009F3B20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B5321" w:rsidRDefault="004B5321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74C44" w:rsidRDefault="005510E9" w:rsidP="009F3B20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When considering </w:t>
      </w:r>
      <w:r w:rsidR="009F3B20">
        <w:rPr>
          <w:rFonts w:ascii="Times New Roman" w:hAnsi="Times New Roman" w:cs="Times New Roman"/>
          <w:lang w:val="en-US"/>
        </w:rPr>
        <w:t>the</w:t>
      </w:r>
      <w:r w:rsidRPr="0037479E">
        <w:rPr>
          <w:rFonts w:ascii="Times New Roman" w:hAnsi="Times New Roman" w:cs="Times New Roman"/>
          <w:lang w:val="en-US"/>
        </w:rPr>
        <w:t xml:space="preserve"> existing plan</w:t>
      </w:r>
      <w:r>
        <w:rPr>
          <w:rFonts w:ascii="Times New Roman" w:hAnsi="Times New Roman" w:cs="Times New Roman"/>
          <w:lang w:val="en-US"/>
        </w:rPr>
        <w:t>n</w:t>
      </w:r>
      <w:r w:rsidRPr="0037479E">
        <w:rPr>
          <w:rFonts w:ascii="Times New Roman" w:hAnsi="Times New Roman" w:cs="Times New Roman"/>
          <w:lang w:val="en-US"/>
        </w:rPr>
        <w:t>ed / unplanned ditching certification requirements</w:t>
      </w:r>
      <w:r w:rsidR="009F3B20">
        <w:rPr>
          <w:rFonts w:ascii="Times New Roman" w:hAnsi="Times New Roman" w:cs="Times New Roman"/>
          <w:lang w:val="en-US"/>
        </w:rPr>
        <w:t xml:space="preserve"> and related advisory material in relation to these events</w:t>
      </w:r>
      <w:r w:rsidRPr="0037479E">
        <w:rPr>
          <w:rFonts w:ascii="Times New Roman" w:hAnsi="Times New Roman" w:cs="Times New Roman"/>
          <w:lang w:val="en-US"/>
        </w:rPr>
        <w:t>,</w:t>
      </w:r>
      <w:r w:rsidR="009F3B20">
        <w:rPr>
          <w:rFonts w:ascii="Times New Roman" w:hAnsi="Times New Roman" w:cs="Times New Roman"/>
          <w:lang w:val="en-US"/>
        </w:rPr>
        <w:t xml:space="preserve"> the following </w:t>
      </w:r>
      <w:r w:rsidR="00802669">
        <w:rPr>
          <w:rFonts w:ascii="Times New Roman" w:hAnsi="Times New Roman" w:cs="Times New Roman"/>
          <w:lang w:val="en-US"/>
        </w:rPr>
        <w:t xml:space="preserve">main </w:t>
      </w:r>
      <w:r w:rsidR="009F3B20">
        <w:rPr>
          <w:rFonts w:ascii="Times New Roman" w:hAnsi="Times New Roman" w:cs="Times New Roman"/>
          <w:lang w:val="en-US"/>
        </w:rPr>
        <w:t xml:space="preserve">observations </w:t>
      </w:r>
      <w:proofErr w:type="gramStart"/>
      <w:r w:rsidR="009F3B20">
        <w:rPr>
          <w:rFonts w:ascii="Times New Roman" w:hAnsi="Times New Roman" w:cs="Times New Roman"/>
          <w:lang w:val="en-US"/>
        </w:rPr>
        <w:t>can be made</w:t>
      </w:r>
      <w:proofErr w:type="gramEnd"/>
      <w:r w:rsidR="009F3B20">
        <w:rPr>
          <w:rFonts w:ascii="Times New Roman" w:hAnsi="Times New Roman" w:cs="Times New Roman"/>
          <w:lang w:val="en-US"/>
        </w:rPr>
        <w:t>:</w:t>
      </w:r>
    </w:p>
    <w:p w:rsidR="00BF0B50" w:rsidRDefault="00BF0B50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3B20" w:rsidRDefault="009F3B20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(1) Although a fully prepared emergency landing </w:t>
      </w:r>
      <w:r w:rsidR="0052428A">
        <w:rPr>
          <w:rFonts w:ascii="Times New Roman" w:hAnsi="Times New Roman" w:cs="Times New Roman"/>
          <w:lang w:val="en-US"/>
        </w:rPr>
        <w:t>on water</w:t>
      </w:r>
      <w:r w:rsidR="00682DE6">
        <w:rPr>
          <w:rFonts w:ascii="Times New Roman" w:hAnsi="Times New Roman" w:cs="Times New Roman"/>
          <w:lang w:val="en-US"/>
        </w:rPr>
        <w:t xml:space="preserve"> (case </w:t>
      </w:r>
      <w:r w:rsidR="00636CFB">
        <w:rPr>
          <w:rFonts w:ascii="Times New Roman" w:hAnsi="Times New Roman" w:cs="Times New Roman"/>
          <w:lang w:val="en-US"/>
        </w:rPr>
        <w:t>IA</w:t>
      </w:r>
      <w:r w:rsidR="00682DE6">
        <w:rPr>
          <w:rFonts w:ascii="Times New Roman" w:hAnsi="Times New Roman" w:cs="Times New Roman"/>
          <w:lang w:val="en-US"/>
        </w:rPr>
        <w:t xml:space="preserve">) </w:t>
      </w:r>
      <w:r w:rsidR="0052428A">
        <w:rPr>
          <w:rFonts w:ascii="Times New Roman" w:hAnsi="Times New Roman" w:cs="Times New Roman"/>
          <w:lang w:val="en-US"/>
        </w:rPr>
        <w:t>is a</w:t>
      </w:r>
      <w:r w:rsidR="008B14E3">
        <w:rPr>
          <w:rFonts w:ascii="Times New Roman" w:hAnsi="Times New Roman" w:cs="Times New Roman"/>
          <w:lang w:val="en-US"/>
        </w:rPr>
        <w:t xml:space="preserve"> very</w:t>
      </w:r>
      <w:r w:rsidR="0052428A">
        <w:rPr>
          <w:rFonts w:ascii="Times New Roman" w:hAnsi="Times New Roman" w:cs="Times New Roman"/>
          <w:lang w:val="en-US"/>
        </w:rPr>
        <w:t xml:space="preserve"> rare event, it </w:t>
      </w:r>
      <w:proofErr w:type="spellStart"/>
      <w:proofErr w:type="gramStart"/>
      <w:r w:rsidR="0052428A">
        <w:rPr>
          <w:rFonts w:ascii="Times New Roman" w:hAnsi="Times New Roman" w:cs="Times New Roman"/>
          <w:lang w:val="en-US"/>
        </w:rPr>
        <w:t>can not</w:t>
      </w:r>
      <w:proofErr w:type="spellEnd"/>
      <w:proofErr w:type="gramEnd"/>
      <w:r w:rsidR="0052428A">
        <w:rPr>
          <w:rFonts w:ascii="Times New Roman" w:hAnsi="Times New Roman" w:cs="Times New Roman"/>
          <w:lang w:val="en-US"/>
        </w:rPr>
        <w:t xml:space="preserve"> be completely disregarded. Therefore, to maximize the survivability of such an event</w:t>
      </w:r>
      <w:r w:rsidR="00682DE6" w:rsidRPr="00682DE6">
        <w:rPr>
          <w:rFonts w:ascii="Times New Roman" w:hAnsi="Times New Roman" w:cs="Times New Roman"/>
          <w:lang w:val="en-US"/>
        </w:rPr>
        <w:t xml:space="preserve"> </w:t>
      </w:r>
      <w:r w:rsidR="00682DE6">
        <w:rPr>
          <w:rFonts w:ascii="Times New Roman" w:hAnsi="Times New Roman" w:cs="Times New Roman"/>
          <w:lang w:val="en-US"/>
        </w:rPr>
        <w:t xml:space="preserve">all ditching phases/aspects </w:t>
      </w:r>
      <w:proofErr w:type="gramStart"/>
      <w:r w:rsidR="00682DE6">
        <w:rPr>
          <w:rFonts w:ascii="Times New Roman" w:hAnsi="Times New Roman" w:cs="Times New Roman"/>
          <w:lang w:val="en-US"/>
        </w:rPr>
        <w:t>should be addressed</w:t>
      </w:r>
      <w:proofErr w:type="gramEnd"/>
      <w:r w:rsidR="00777683">
        <w:rPr>
          <w:rFonts w:ascii="Times New Roman" w:hAnsi="Times New Roman" w:cs="Times New Roman"/>
          <w:lang w:val="en-US"/>
        </w:rPr>
        <w:t>, i.e.</w:t>
      </w:r>
      <w:r w:rsidR="0052428A">
        <w:rPr>
          <w:rFonts w:ascii="Times New Roman" w:hAnsi="Times New Roman" w:cs="Times New Roman"/>
          <w:lang w:val="en-US"/>
        </w:rPr>
        <w:t>:</w:t>
      </w:r>
    </w:p>
    <w:p w:rsidR="0052428A" w:rsidRPr="001C2E3C" w:rsidRDefault="00085EC1" w:rsidP="005242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preparation </w:t>
      </w:r>
      <w:r w:rsidR="0052428A" w:rsidRPr="001C2E3C">
        <w:rPr>
          <w:rFonts w:ascii="Times New Roman" w:hAnsi="Times New Roman" w:cs="Times New Roman"/>
          <w:lang w:val="en-US"/>
        </w:rPr>
        <w:t>before water impact</w:t>
      </w:r>
    </w:p>
    <w:p w:rsidR="0052428A" w:rsidRPr="001C2E3C" w:rsidRDefault="0052428A" w:rsidP="005242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C2E3C">
        <w:rPr>
          <w:rFonts w:ascii="Times New Roman" w:hAnsi="Times New Roman" w:cs="Times New Roman"/>
          <w:lang w:val="en-US"/>
        </w:rPr>
        <w:t>water impact</w:t>
      </w:r>
    </w:p>
    <w:p w:rsidR="0052428A" w:rsidRPr="00A77C5D" w:rsidRDefault="0052428A" w:rsidP="0052428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77C5D">
        <w:rPr>
          <w:rFonts w:ascii="Times New Roman" w:hAnsi="Times New Roman" w:cs="Times New Roman"/>
          <w:lang w:val="en-US"/>
        </w:rPr>
        <w:t>sliding on water and coming to rest</w:t>
      </w:r>
    </w:p>
    <w:p w:rsidR="0052428A" w:rsidRPr="00A77C5D" w:rsidRDefault="0052428A" w:rsidP="0052428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77C5D">
        <w:rPr>
          <w:rFonts w:ascii="Times New Roman" w:hAnsi="Times New Roman" w:cs="Times New Roman"/>
          <w:lang w:val="en-US"/>
        </w:rPr>
        <w:t>flotation &amp; evacuation</w:t>
      </w:r>
    </w:p>
    <w:p w:rsidR="0052428A" w:rsidRDefault="0052428A" w:rsidP="0052428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A77C5D">
        <w:rPr>
          <w:rFonts w:ascii="Times New Roman" w:hAnsi="Times New Roman" w:cs="Times New Roman"/>
          <w:lang w:val="en-US"/>
        </w:rPr>
        <w:t>ditching equipage</w:t>
      </w:r>
    </w:p>
    <w:p w:rsidR="0052428A" w:rsidRPr="00A77C5D" w:rsidRDefault="0052428A" w:rsidP="0052428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AFM instructions</w:t>
      </w:r>
    </w:p>
    <w:p w:rsidR="004B5321" w:rsidRDefault="004B5321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2428A" w:rsidRDefault="0052428A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(2) Current ditching requirements do not address an emergency landing on water where the </w:t>
      </w:r>
      <w:r w:rsidRPr="00A14781">
        <w:rPr>
          <w:rFonts w:ascii="Times New Roman" w:hAnsi="Times New Roman" w:cs="Times New Roman"/>
          <w:lang w:val="en-US"/>
        </w:rPr>
        <w:t>flight crew d</w:t>
      </w:r>
      <w:r>
        <w:rPr>
          <w:rFonts w:ascii="Times New Roman" w:hAnsi="Times New Roman" w:cs="Times New Roman"/>
          <w:lang w:val="en-US"/>
        </w:rPr>
        <w:t xml:space="preserve">oes </w:t>
      </w:r>
      <w:r w:rsidRPr="005510E9">
        <w:rPr>
          <w:rFonts w:ascii="Times New Roman" w:hAnsi="Times New Roman" w:cs="Times New Roman"/>
          <w:lang w:val="en-US"/>
        </w:rPr>
        <w:t xml:space="preserve">not have sufficient time </w:t>
      </w:r>
      <w:proofErr w:type="gramStart"/>
      <w:r w:rsidRPr="005510E9">
        <w:rPr>
          <w:rFonts w:ascii="Times New Roman" w:hAnsi="Times New Roman" w:cs="Times New Roman"/>
          <w:lang w:val="en-US"/>
        </w:rPr>
        <w:t>to fully prepare</w:t>
      </w:r>
      <w:proofErr w:type="gramEnd"/>
      <w:r w:rsidRPr="005510E9">
        <w:rPr>
          <w:rFonts w:ascii="Times New Roman" w:hAnsi="Times New Roman" w:cs="Times New Roman"/>
          <w:lang w:val="en-US"/>
        </w:rPr>
        <w:t xml:space="preserve"> the aircraft for ditching and/or </w:t>
      </w:r>
      <w:r>
        <w:rPr>
          <w:rFonts w:ascii="Times New Roman" w:hAnsi="Times New Roman" w:cs="Times New Roman"/>
          <w:lang w:val="en-US"/>
        </w:rPr>
        <w:t>is</w:t>
      </w:r>
      <w:r w:rsidRPr="005510E9">
        <w:rPr>
          <w:rFonts w:ascii="Times New Roman" w:hAnsi="Times New Roman" w:cs="Times New Roman"/>
          <w:lang w:val="en-US"/>
        </w:rPr>
        <w:t xml:space="preserve"> not able to execute the</w:t>
      </w:r>
      <w:r>
        <w:rPr>
          <w:rFonts w:ascii="Times New Roman" w:hAnsi="Times New Roman" w:cs="Times New Roman"/>
          <w:lang w:val="en-US"/>
        </w:rPr>
        <w:t xml:space="preserve"> ditching</w:t>
      </w:r>
      <w:r w:rsidRPr="00A14781">
        <w:rPr>
          <w:rFonts w:ascii="Times New Roman" w:hAnsi="Times New Roman" w:cs="Times New Roman"/>
          <w:lang w:val="en-US"/>
        </w:rPr>
        <w:t xml:space="preserve"> in accordance with the AFM procedures</w:t>
      </w:r>
      <w:r w:rsidR="00682DE6">
        <w:rPr>
          <w:rFonts w:ascii="Times New Roman" w:hAnsi="Times New Roman" w:cs="Times New Roman"/>
          <w:lang w:val="en-US"/>
        </w:rPr>
        <w:t xml:space="preserve"> (case </w:t>
      </w:r>
      <w:r w:rsidR="00636CFB">
        <w:rPr>
          <w:rFonts w:ascii="Times New Roman" w:hAnsi="Times New Roman" w:cs="Times New Roman"/>
          <w:lang w:val="en-US"/>
        </w:rPr>
        <w:t>IB</w:t>
      </w:r>
      <w:r w:rsidR="00682DE6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</w:t>
      </w:r>
      <w:r w:rsidR="00085EC1">
        <w:rPr>
          <w:rFonts w:ascii="Times New Roman" w:hAnsi="Times New Roman" w:cs="Times New Roman"/>
          <w:lang w:val="en-US"/>
        </w:rPr>
        <w:t xml:space="preserve">Therefore, the ditching requirements need to </w:t>
      </w:r>
      <w:proofErr w:type="gramStart"/>
      <w:r w:rsidR="00085EC1">
        <w:rPr>
          <w:rFonts w:ascii="Times New Roman" w:hAnsi="Times New Roman" w:cs="Times New Roman"/>
          <w:lang w:val="en-US"/>
        </w:rPr>
        <w:t>be updated</w:t>
      </w:r>
      <w:proofErr w:type="gramEnd"/>
      <w:r w:rsidR="00085EC1">
        <w:rPr>
          <w:rFonts w:ascii="Times New Roman" w:hAnsi="Times New Roman" w:cs="Times New Roman"/>
          <w:lang w:val="en-US"/>
        </w:rPr>
        <w:t xml:space="preserve"> to include such a case, for which</w:t>
      </w:r>
      <w:r>
        <w:rPr>
          <w:rFonts w:ascii="Times New Roman" w:hAnsi="Times New Roman" w:cs="Times New Roman"/>
          <w:lang w:val="en-US"/>
        </w:rPr>
        <w:t xml:space="preserve"> all ditching phases/aspects </w:t>
      </w:r>
      <w:r w:rsidR="001B6145">
        <w:rPr>
          <w:rFonts w:ascii="Times New Roman" w:hAnsi="Times New Roman" w:cs="Times New Roman"/>
          <w:lang w:val="en-US"/>
        </w:rPr>
        <w:t xml:space="preserve">(a) – (f) </w:t>
      </w:r>
      <w:r>
        <w:rPr>
          <w:rFonts w:ascii="Times New Roman" w:hAnsi="Times New Roman" w:cs="Times New Roman"/>
          <w:lang w:val="en-US"/>
        </w:rPr>
        <w:t>as mentioned above should be</w:t>
      </w:r>
      <w:r w:rsidR="00085EC1">
        <w:rPr>
          <w:rFonts w:ascii="Times New Roman" w:hAnsi="Times New Roman" w:cs="Times New Roman"/>
          <w:lang w:val="en-US"/>
        </w:rPr>
        <w:t xml:space="preserve"> addressed</w:t>
      </w:r>
      <w:r w:rsidR="00351F56">
        <w:rPr>
          <w:rFonts w:ascii="Times New Roman" w:hAnsi="Times New Roman" w:cs="Times New Roman"/>
          <w:lang w:val="en-US"/>
        </w:rPr>
        <w:t xml:space="preserve"> as well</w:t>
      </w:r>
      <w:r w:rsidR="00085EC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682DE6" w:rsidRPr="004B5321" w:rsidRDefault="00085EC1" w:rsidP="0052428A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B5321">
        <w:rPr>
          <w:rFonts w:ascii="Times New Roman" w:hAnsi="Times New Roman" w:cs="Times New Roman"/>
          <w:i/>
          <w:lang w:val="en-US"/>
        </w:rPr>
        <w:t xml:space="preserve">Note: this is in line with NTSB recommendation </w:t>
      </w:r>
      <w:r w:rsidR="00BC3873" w:rsidRPr="004B5321">
        <w:rPr>
          <w:rFonts w:ascii="Times New Roman" w:hAnsi="Times New Roman" w:cs="Times New Roman"/>
          <w:i/>
          <w:lang w:val="en-US"/>
        </w:rPr>
        <w:t>A-10-72</w:t>
      </w:r>
      <w:r w:rsidRPr="004B5321">
        <w:rPr>
          <w:rFonts w:ascii="Times New Roman" w:hAnsi="Times New Roman" w:cs="Times New Roman"/>
          <w:i/>
          <w:lang w:val="en-US"/>
        </w:rPr>
        <w:t>. The EASA Generic CRI on Ditching attempts to address th</w:t>
      </w:r>
      <w:r w:rsidR="00BC3873" w:rsidRPr="004B5321">
        <w:rPr>
          <w:rFonts w:ascii="Times New Roman" w:hAnsi="Times New Roman" w:cs="Times New Roman"/>
          <w:i/>
          <w:lang w:val="en-US"/>
        </w:rPr>
        <w:t>ese “non-optimum” conditions</w:t>
      </w:r>
      <w:r w:rsidRPr="004B5321">
        <w:rPr>
          <w:rFonts w:ascii="Times New Roman" w:hAnsi="Times New Roman" w:cs="Times New Roman"/>
          <w:i/>
          <w:lang w:val="en-US"/>
        </w:rPr>
        <w:t xml:space="preserve"> by requiring variation of certain ditching parameters beyond the </w:t>
      </w:r>
      <w:r w:rsidR="00BC3873" w:rsidRPr="004B5321">
        <w:rPr>
          <w:rFonts w:ascii="Times New Roman" w:hAnsi="Times New Roman" w:cs="Times New Roman"/>
          <w:i/>
          <w:lang w:val="en-US"/>
        </w:rPr>
        <w:t>“</w:t>
      </w:r>
      <w:r w:rsidRPr="004B5321">
        <w:rPr>
          <w:rFonts w:ascii="Times New Roman" w:hAnsi="Times New Roman" w:cs="Times New Roman"/>
          <w:i/>
          <w:lang w:val="en-US"/>
        </w:rPr>
        <w:t>optimum</w:t>
      </w:r>
      <w:r w:rsidR="00BC3873" w:rsidRPr="004B5321">
        <w:rPr>
          <w:rFonts w:ascii="Times New Roman" w:hAnsi="Times New Roman" w:cs="Times New Roman"/>
          <w:i/>
          <w:lang w:val="en-US"/>
        </w:rPr>
        <w:t>”</w:t>
      </w:r>
      <w:r w:rsidRPr="004B5321">
        <w:rPr>
          <w:rFonts w:ascii="Times New Roman" w:hAnsi="Times New Roman" w:cs="Times New Roman"/>
          <w:i/>
          <w:lang w:val="en-US"/>
        </w:rPr>
        <w:t xml:space="preserve"> ones defined for a fully prepared ditching.</w:t>
      </w:r>
    </w:p>
    <w:p w:rsidR="00BF0B50" w:rsidRDefault="00BF0B50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2428A" w:rsidRDefault="003A26E4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(3) I</w:t>
      </w:r>
      <w:r w:rsidR="00682DE6">
        <w:rPr>
          <w:rFonts w:ascii="Times New Roman" w:hAnsi="Times New Roman" w:cs="Times New Roman"/>
          <w:lang w:val="en-US"/>
        </w:rPr>
        <w:t>nadvertent water impacts (case II)</w:t>
      </w:r>
      <w:r w:rsidR="00636CFB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are mostly addressed</w:t>
      </w:r>
      <w:proofErr w:type="gramEnd"/>
      <w:r>
        <w:rPr>
          <w:rFonts w:ascii="Times New Roman" w:hAnsi="Times New Roman" w:cs="Times New Roman"/>
          <w:lang w:val="en-US"/>
        </w:rPr>
        <w:t xml:space="preserve"> via advisory material (FAA AC 25-17A). For example, </w:t>
      </w:r>
      <w:r w:rsidR="00636CFB">
        <w:rPr>
          <w:rFonts w:ascii="Times New Roman" w:hAnsi="Times New Roman" w:cs="Times New Roman"/>
          <w:lang w:val="en-US"/>
        </w:rPr>
        <w:t xml:space="preserve">there is no direct requirement to </w:t>
      </w:r>
      <w:r>
        <w:rPr>
          <w:rFonts w:ascii="Times New Roman" w:hAnsi="Times New Roman" w:cs="Times New Roman"/>
          <w:lang w:val="en-US"/>
        </w:rPr>
        <w:t xml:space="preserve">perform a flotation analysis for such an event. It seems therefore necessary </w:t>
      </w:r>
      <w:proofErr w:type="gramStart"/>
      <w:r>
        <w:rPr>
          <w:rFonts w:ascii="Times New Roman" w:hAnsi="Times New Roman" w:cs="Times New Roman"/>
          <w:lang w:val="en-US"/>
        </w:rPr>
        <w:t xml:space="preserve">to more clearly </w:t>
      </w:r>
      <w:r w:rsidR="00356C79">
        <w:rPr>
          <w:rFonts w:ascii="Times New Roman" w:hAnsi="Times New Roman" w:cs="Times New Roman"/>
          <w:lang w:val="en-US"/>
        </w:rPr>
        <w:t>identify</w:t>
      </w:r>
      <w:proofErr w:type="gramEnd"/>
      <w:r>
        <w:rPr>
          <w:rFonts w:ascii="Times New Roman" w:hAnsi="Times New Roman" w:cs="Times New Roman"/>
          <w:lang w:val="en-US"/>
        </w:rPr>
        <w:t xml:space="preserve"> in the requirements what is expected from Applicants in the various water impact </w:t>
      </w:r>
      <w:r w:rsidR="00356C79">
        <w:rPr>
          <w:rFonts w:ascii="Times New Roman" w:hAnsi="Times New Roman" w:cs="Times New Roman"/>
          <w:lang w:val="en-US"/>
        </w:rPr>
        <w:t>cases to be considered.</w:t>
      </w:r>
    </w:p>
    <w:p w:rsidR="00BF0B50" w:rsidRDefault="00BF0B50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A26E4" w:rsidRDefault="003A26E4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(4) </w:t>
      </w:r>
      <w:r w:rsidR="00356C79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he accidents described in the Appendix to this paper indicate that in case II considerable damage to the aircraft (e.g. break-up of fuselage) </w:t>
      </w:r>
      <w:r w:rsidR="00356C79">
        <w:rPr>
          <w:rFonts w:ascii="Times New Roman" w:hAnsi="Times New Roman" w:cs="Times New Roman"/>
          <w:lang w:val="en-US"/>
        </w:rPr>
        <w:t xml:space="preserve">may </w:t>
      </w:r>
      <w:r>
        <w:rPr>
          <w:rFonts w:ascii="Times New Roman" w:hAnsi="Times New Roman" w:cs="Times New Roman"/>
          <w:lang w:val="en-US"/>
        </w:rPr>
        <w:t xml:space="preserve">occur. This contradicts </w:t>
      </w:r>
      <w:r w:rsidR="00356C79">
        <w:rPr>
          <w:rFonts w:ascii="Times New Roman" w:hAnsi="Times New Roman" w:cs="Times New Roman"/>
          <w:lang w:val="en-US"/>
        </w:rPr>
        <w:t xml:space="preserve">FAA AC 25-17A that states no structural damage </w:t>
      </w:r>
      <w:proofErr w:type="gramStart"/>
      <w:r w:rsidR="00356C79">
        <w:rPr>
          <w:rFonts w:ascii="Times New Roman" w:hAnsi="Times New Roman" w:cs="Times New Roman"/>
          <w:lang w:val="en-US"/>
        </w:rPr>
        <w:t>may be assumed</w:t>
      </w:r>
      <w:proofErr w:type="gramEnd"/>
      <w:r w:rsidR="00356C79">
        <w:rPr>
          <w:rFonts w:ascii="Times New Roman" w:hAnsi="Times New Roman" w:cs="Times New Roman"/>
          <w:lang w:val="en-US"/>
        </w:rPr>
        <w:t xml:space="preserve">. Further discussion on this point </w:t>
      </w:r>
      <w:proofErr w:type="gramStart"/>
      <w:r w:rsidR="00356C79">
        <w:rPr>
          <w:rFonts w:ascii="Times New Roman" w:hAnsi="Times New Roman" w:cs="Times New Roman"/>
          <w:lang w:val="en-US"/>
        </w:rPr>
        <w:t>would be needed</w:t>
      </w:r>
      <w:proofErr w:type="gramEnd"/>
      <w:r w:rsidR="00802669">
        <w:rPr>
          <w:rFonts w:ascii="Times New Roman" w:hAnsi="Times New Roman" w:cs="Times New Roman"/>
          <w:lang w:val="en-US"/>
        </w:rPr>
        <w:t>.</w:t>
      </w:r>
    </w:p>
    <w:p w:rsidR="00636CFB" w:rsidRDefault="00636CFB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74C44" w:rsidRPr="009F3B20" w:rsidRDefault="009F3B20" w:rsidP="005242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F3B20">
        <w:rPr>
          <w:rFonts w:ascii="Times New Roman" w:hAnsi="Times New Roman" w:cs="Times New Roman"/>
          <w:lang w:val="en-US"/>
        </w:rPr>
        <w:t xml:space="preserve">In section 4. </w:t>
      </w:r>
      <w:proofErr w:type="gramStart"/>
      <w:r w:rsidRPr="009F3B20">
        <w:rPr>
          <w:rFonts w:ascii="Times New Roman" w:hAnsi="Times New Roman" w:cs="Times New Roman"/>
          <w:lang w:val="en-US"/>
        </w:rPr>
        <w:t>these</w:t>
      </w:r>
      <w:proofErr w:type="gramEnd"/>
      <w:r w:rsidRPr="009F3B20">
        <w:rPr>
          <w:rFonts w:ascii="Times New Roman" w:hAnsi="Times New Roman" w:cs="Times New Roman"/>
          <w:lang w:val="en-US"/>
        </w:rPr>
        <w:t xml:space="preserve"> </w:t>
      </w:r>
      <w:r w:rsidR="00802669">
        <w:rPr>
          <w:rFonts w:ascii="Times New Roman" w:hAnsi="Times New Roman" w:cs="Times New Roman"/>
          <w:lang w:val="en-US"/>
        </w:rPr>
        <w:t xml:space="preserve">main </w:t>
      </w:r>
      <w:r w:rsidRPr="009F3B20">
        <w:rPr>
          <w:rFonts w:ascii="Times New Roman" w:hAnsi="Times New Roman" w:cs="Times New Roman"/>
          <w:lang w:val="en-US"/>
        </w:rPr>
        <w:t xml:space="preserve">observations </w:t>
      </w:r>
      <w:r w:rsidR="00802669">
        <w:rPr>
          <w:rFonts w:ascii="Times New Roman" w:hAnsi="Times New Roman" w:cs="Times New Roman"/>
          <w:lang w:val="en-US"/>
        </w:rPr>
        <w:t xml:space="preserve">(plus a few additional </w:t>
      </w:r>
      <w:r w:rsidR="00AC129A">
        <w:rPr>
          <w:rFonts w:ascii="Times New Roman" w:hAnsi="Times New Roman" w:cs="Times New Roman"/>
          <w:lang w:val="en-US"/>
        </w:rPr>
        <w:t xml:space="preserve">minor </w:t>
      </w:r>
      <w:r w:rsidR="00802669">
        <w:rPr>
          <w:rFonts w:ascii="Times New Roman" w:hAnsi="Times New Roman" w:cs="Times New Roman"/>
          <w:lang w:val="en-US"/>
        </w:rPr>
        <w:t xml:space="preserve">ones) </w:t>
      </w:r>
      <w:r w:rsidRPr="009F3B20">
        <w:rPr>
          <w:rFonts w:ascii="Times New Roman" w:hAnsi="Times New Roman" w:cs="Times New Roman"/>
          <w:lang w:val="en-US"/>
        </w:rPr>
        <w:t>are turned into recommendations for future rulemaking</w:t>
      </w:r>
      <w:r>
        <w:rPr>
          <w:rFonts w:ascii="Times New Roman" w:hAnsi="Times New Roman" w:cs="Times New Roman"/>
          <w:lang w:val="en-US"/>
        </w:rPr>
        <w:t xml:space="preserve"> and/or development of </w:t>
      </w:r>
      <w:r w:rsidR="0052428A">
        <w:rPr>
          <w:rFonts w:ascii="Times New Roman" w:hAnsi="Times New Roman" w:cs="Times New Roman"/>
          <w:lang w:val="en-US"/>
        </w:rPr>
        <w:t xml:space="preserve">(additional) </w:t>
      </w:r>
      <w:r>
        <w:rPr>
          <w:rFonts w:ascii="Times New Roman" w:hAnsi="Times New Roman" w:cs="Times New Roman"/>
          <w:lang w:val="en-US"/>
        </w:rPr>
        <w:t>advisory material</w:t>
      </w:r>
      <w:r w:rsidRPr="009F3B20">
        <w:rPr>
          <w:rFonts w:ascii="Times New Roman" w:hAnsi="Times New Roman" w:cs="Times New Roman"/>
          <w:lang w:val="en-US"/>
        </w:rPr>
        <w:t>.</w:t>
      </w:r>
    </w:p>
    <w:p w:rsidR="00974C44" w:rsidRDefault="00974C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4C44" w:rsidRDefault="00974C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4C44" w:rsidRDefault="00974C44">
      <w:pPr>
        <w:rPr>
          <w:rFonts w:ascii="Times New Roman" w:hAnsi="Times New Roman" w:cs="Times New Roman"/>
          <w:sz w:val="24"/>
          <w:szCs w:val="24"/>
          <w:lang w:val="en-US"/>
        </w:rPr>
        <w:sectPr w:rsidR="00974C44" w:rsidSect="00C003E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1BC3" w:rsidRPr="00E0391C" w:rsidRDefault="00131BC3" w:rsidP="00131BC3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E0391C">
        <w:rPr>
          <w:rFonts w:ascii="Times New Roman" w:hAnsi="Times New Roman" w:cs="Times New Roman"/>
          <w:u w:val="single"/>
          <w:lang w:val="en-US"/>
        </w:rPr>
        <w:lastRenderedPageBreak/>
        <w:t xml:space="preserve">4. </w:t>
      </w:r>
      <w:r w:rsidR="00974C44">
        <w:rPr>
          <w:rFonts w:ascii="Times New Roman" w:hAnsi="Times New Roman" w:cs="Times New Roman"/>
          <w:u w:val="single"/>
          <w:lang w:val="en-US"/>
        </w:rPr>
        <w:t>R</w:t>
      </w:r>
      <w:r w:rsidRPr="00E0391C">
        <w:rPr>
          <w:rFonts w:ascii="Times New Roman" w:hAnsi="Times New Roman" w:cs="Times New Roman"/>
          <w:u w:val="single"/>
          <w:lang w:val="en-US"/>
        </w:rPr>
        <w:t>ecommendations</w:t>
      </w:r>
    </w:p>
    <w:p w:rsidR="00131BC3" w:rsidRDefault="00131BC3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31BC3" w:rsidRDefault="00131BC3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Based on the data and analysis presented in this paper, the following </w:t>
      </w:r>
      <w:r w:rsidR="00CE1098">
        <w:rPr>
          <w:rFonts w:ascii="Times New Roman" w:hAnsi="Times New Roman" w:cs="Times New Roman"/>
          <w:lang w:val="en-US"/>
        </w:rPr>
        <w:t>objectives</w:t>
      </w:r>
      <w:r>
        <w:rPr>
          <w:rFonts w:ascii="Times New Roman" w:hAnsi="Times New Roman" w:cs="Times New Roman"/>
          <w:lang w:val="en-US"/>
        </w:rPr>
        <w:t xml:space="preserve"> </w:t>
      </w:r>
      <w:r w:rsidR="00974C44">
        <w:rPr>
          <w:rFonts w:ascii="Times New Roman" w:hAnsi="Times New Roman" w:cs="Times New Roman"/>
          <w:lang w:val="en-US"/>
        </w:rPr>
        <w:t xml:space="preserve">and recommendations / comments </w:t>
      </w:r>
      <w:r>
        <w:rPr>
          <w:rFonts w:ascii="Times New Roman" w:hAnsi="Times New Roman" w:cs="Times New Roman"/>
          <w:lang w:val="en-US"/>
        </w:rPr>
        <w:t>related to water impact events</w:t>
      </w:r>
      <w:r w:rsidR="00744A38">
        <w:rPr>
          <w:rFonts w:ascii="Times New Roman" w:hAnsi="Times New Roman" w:cs="Times New Roman"/>
          <w:lang w:val="en-US"/>
        </w:rPr>
        <w:t xml:space="preserve"> </w:t>
      </w:r>
      <w:r w:rsidR="001104B3">
        <w:rPr>
          <w:rFonts w:ascii="Times New Roman" w:hAnsi="Times New Roman" w:cs="Times New Roman"/>
          <w:lang w:val="en-US"/>
        </w:rPr>
        <w:t xml:space="preserve">can be identified, to be </w:t>
      </w:r>
      <w:r w:rsidR="00744A38">
        <w:rPr>
          <w:rFonts w:ascii="Times New Roman" w:hAnsi="Times New Roman" w:cs="Times New Roman"/>
          <w:lang w:val="en-US"/>
        </w:rPr>
        <w:t>addressed in the applicable requirements and/or related advisory material.</w:t>
      </w:r>
    </w:p>
    <w:p w:rsidR="00131BC3" w:rsidRDefault="00131BC3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0399E" w:rsidTr="0016448B">
        <w:trPr>
          <w:tblHeader/>
        </w:trPr>
        <w:tc>
          <w:tcPr>
            <w:tcW w:w="4664" w:type="dxa"/>
            <w:shd w:val="clear" w:color="auto" w:fill="EEECE1" w:themeFill="background2"/>
          </w:tcPr>
          <w:p w:rsidR="00C0399E" w:rsidRDefault="00CE1098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Objective</w:t>
            </w:r>
          </w:p>
        </w:tc>
        <w:tc>
          <w:tcPr>
            <w:tcW w:w="4665" w:type="dxa"/>
            <w:shd w:val="clear" w:color="auto" w:fill="EEECE1" w:themeFill="background2"/>
          </w:tcPr>
          <w:p w:rsidR="00C0399E" w:rsidRDefault="00CE1098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Current text</w:t>
            </w:r>
          </w:p>
        </w:tc>
        <w:tc>
          <w:tcPr>
            <w:tcW w:w="4665" w:type="dxa"/>
            <w:shd w:val="clear" w:color="auto" w:fill="EEECE1" w:themeFill="background2"/>
          </w:tcPr>
          <w:p w:rsidR="00C0399E" w:rsidRDefault="00500F69" w:rsidP="00141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Recommendations</w:t>
            </w:r>
            <w:r w:rsidR="00974C44">
              <w:rPr>
                <w:rFonts w:ascii="Times New Roman" w:hAnsi="Times New Roman" w:cs="Times New Roman"/>
                <w:lang w:val="en-US"/>
              </w:rPr>
              <w:t xml:space="preserve"> &amp; Comments</w:t>
            </w:r>
          </w:p>
        </w:tc>
      </w:tr>
      <w:tr w:rsidR="00C0399E" w:rsidRPr="00E248C8" w:rsidTr="00C0399E">
        <w:tc>
          <w:tcPr>
            <w:tcW w:w="4664" w:type="dxa"/>
          </w:tcPr>
          <w:p w:rsidR="00C0399E" w:rsidRDefault="0052428A" w:rsidP="001C2E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(1) </w:t>
            </w:r>
            <w:r w:rsidR="00C0399E">
              <w:rPr>
                <w:rFonts w:ascii="Times New Roman" w:hAnsi="Times New Roman" w:cs="Times New Roman"/>
                <w:lang w:val="en-US"/>
              </w:rPr>
              <w:t>D</w:t>
            </w:r>
            <w:r w:rsidR="001C2E3C">
              <w:rPr>
                <w:rFonts w:ascii="Times New Roman" w:hAnsi="Times New Roman" w:cs="Times New Roman"/>
                <w:lang w:val="en-US"/>
              </w:rPr>
              <w:t>efine which requirements apply to a</w:t>
            </w:r>
            <w:r w:rsidR="00141B19">
              <w:rPr>
                <w:rFonts w:ascii="Times New Roman" w:hAnsi="Times New Roman" w:cs="Times New Roman"/>
                <w:lang w:val="en-US"/>
              </w:rPr>
              <w:t xml:space="preserve">ircraft for which ditching certification is required, and </w:t>
            </w:r>
            <w:r w:rsidR="001C2E3C">
              <w:rPr>
                <w:rFonts w:ascii="Times New Roman" w:hAnsi="Times New Roman" w:cs="Times New Roman"/>
                <w:lang w:val="en-US"/>
              </w:rPr>
              <w:t>which requirements apply to aircraft for which ditching certification is not required</w:t>
            </w:r>
          </w:p>
        </w:tc>
        <w:tc>
          <w:tcPr>
            <w:tcW w:w="4665" w:type="dxa"/>
          </w:tcPr>
          <w:p w:rsidR="001F174E" w:rsidRDefault="001F174E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CS 25.801</w:t>
            </w:r>
          </w:p>
          <w:p w:rsidR="00C0399E" w:rsidRDefault="00141B19" w:rsidP="00131BC3">
            <w:pPr>
              <w:rPr>
                <w:rFonts w:ascii="Times New Roman" w:hAnsi="Times New Roman" w:cs="Times New Roman"/>
                <w:lang w:val="en-US"/>
              </w:rPr>
            </w:pPr>
            <w:r w:rsidRPr="00141B19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05100" cy="60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F07" w:rsidRDefault="00321F07" w:rsidP="00131B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C0399E" w:rsidRDefault="0063258D" w:rsidP="006325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 Whether ditching certification is required or not, is determined by operational requirements</w:t>
            </w:r>
          </w:p>
          <w:p w:rsidR="0063258D" w:rsidRDefault="0063258D" w:rsidP="006325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(Note: these may be different between EU, US, Canada, etc.)</w:t>
            </w:r>
          </w:p>
          <w:p w:rsidR="00344D59" w:rsidRDefault="00344D59" w:rsidP="006325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(2) Is reference to CS 25.1411 and CS 25.1415(a) </w:t>
            </w:r>
            <w:r w:rsidR="00D62B16">
              <w:rPr>
                <w:rFonts w:ascii="Times New Roman" w:hAnsi="Times New Roman" w:cs="Times New Roman"/>
                <w:lang w:val="en-US"/>
              </w:rPr>
              <w:t xml:space="preserve">for ditching equipage </w:t>
            </w:r>
            <w:r>
              <w:rPr>
                <w:rFonts w:ascii="Times New Roman" w:hAnsi="Times New Roman" w:cs="Times New Roman"/>
                <w:lang w:val="en-US"/>
              </w:rPr>
              <w:t>correct</w:t>
            </w:r>
            <w:r w:rsidR="00D62B16">
              <w:rPr>
                <w:rFonts w:ascii="Times New Roman" w:hAnsi="Times New Roman" w:cs="Times New Roman"/>
                <w:lang w:val="en-US"/>
              </w:rPr>
              <w:t>/sufficient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63258D" w:rsidRDefault="0063258D" w:rsidP="00D05FB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99E" w:rsidRPr="00293530" w:rsidTr="00C0399E">
        <w:tc>
          <w:tcPr>
            <w:tcW w:w="4664" w:type="dxa"/>
          </w:tcPr>
          <w:p w:rsidR="00C0399E" w:rsidRDefault="0052428A" w:rsidP="00A77C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(2) </w:t>
            </w:r>
            <w:r w:rsidR="00A77C5D">
              <w:rPr>
                <w:rFonts w:ascii="Times New Roman" w:hAnsi="Times New Roman" w:cs="Times New Roman"/>
                <w:lang w:val="en-US"/>
              </w:rPr>
              <w:t>Overall, t</w:t>
            </w:r>
            <w:r w:rsidR="00B41E84">
              <w:rPr>
                <w:rFonts w:ascii="Times New Roman" w:hAnsi="Times New Roman" w:cs="Times New Roman"/>
                <w:lang w:val="en-US"/>
              </w:rPr>
              <w:t xml:space="preserve">ake (practical) design measures to </w:t>
            </w:r>
            <w:proofErr w:type="spellStart"/>
            <w:r w:rsidR="00B41E84">
              <w:rPr>
                <w:rFonts w:ascii="Times New Roman" w:hAnsi="Times New Roman" w:cs="Times New Roman"/>
                <w:lang w:val="en-US"/>
              </w:rPr>
              <w:t>m</w:t>
            </w:r>
            <w:r w:rsidR="007C74CA">
              <w:rPr>
                <w:rFonts w:ascii="Times New Roman" w:hAnsi="Times New Roman" w:cs="Times New Roman"/>
                <w:lang w:val="en-US"/>
              </w:rPr>
              <w:t>inimise</w:t>
            </w:r>
            <w:proofErr w:type="spellEnd"/>
            <w:r w:rsidR="007C74CA">
              <w:rPr>
                <w:rFonts w:ascii="Times New Roman" w:hAnsi="Times New Roman" w:cs="Times New Roman"/>
                <w:lang w:val="en-US"/>
              </w:rPr>
              <w:t xml:space="preserve"> probability of fatalities</w:t>
            </w:r>
            <w:r w:rsidR="00095E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0487">
              <w:rPr>
                <w:rFonts w:ascii="Times New Roman" w:hAnsi="Times New Roman" w:cs="Times New Roman"/>
                <w:lang w:val="en-US"/>
              </w:rPr>
              <w:t xml:space="preserve">/ maximize occupant protection </w:t>
            </w:r>
            <w:r w:rsidR="00095E75">
              <w:rPr>
                <w:rFonts w:ascii="Times New Roman" w:hAnsi="Times New Roman" w:cs="Times New Roman"/>
                <w:lang w:val="en-US"/>
              </w:rPr>
              <w:t>in case of emergency landing on water</w:t>
            </w:r>
          </w:p>
        </w:tc>
        <w:tc>
          <w:tcPr>
            <w:tcW w:w="4665" w:type="dxa"/>
          </w:tcPr>
          <w:p w:rsidR="00B20487" w:rsidRDefault="00B20487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CS 25.561</w:t>
            </w:r>
          </w:p>
          <w:p w:rsidR="00B20487" w:rsidRDefault="00B20487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 w:rsidRPr="00B20487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66060" cy="769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91C" w:rsidRDefault="00E0391C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CS 25.801</w:t>
            </w:r>
          </w:p>
          <w:p w:rsidR="00C0399E" w:rsidRDefault="00E0391C" w:rsidP="00131BC3">
            <w:pPr>
              <w:rPr>
                <w:rFonts w:ascii="Times New Roman" w:hAnsi="Times New Roman" w:cs="Times New Roman"/>
                <w:lang w:val="en-US"/>
              </w:rPr>
            </w:pPr>
            <w:r w:rsidRPr="00E0391C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674620" cy="11277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E1D" w:rsidRDefault="00F51E1D" w:rsidP="00131B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C0399E" w:rsidRPr="001C2E3C" w:rsidRDefault="00344D59" w:rsidP="008026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(1) </w:t>
            </w:r>
            <w:r w:rsidR="00802669">
              <w:rPr>
                <w:rFonts w:ascii="Times New Roman" w:hAnsi="Times New Roman" w:cs="Times New Roman"/>
                <w:lang w:val="en-US"/>
              </w:rPr>
              <w:t xml:space="preserve">Link with CS 25.561 also mentioned in </w:t>
            </w:r>
            <w:r>
              <w:rPr>
                <w:rFonts w:ascii="Times New Roman" w:hAnsi="Times New Roman" w:cs="Times New Roman"/>
                <w:lang w:val="en-US"/>
              </w:rPr>
              <w:t xml:space="preserve">EASA Generic CRI subparagraph </w:t>
            </w:r>
            <w:r w:rsidR="00E53EC3">
              <w:rPr>
                <w:rFonts w:ascii="Times New Roman" w:hAnsi="Times New Roman" w:cs="Times New Roman"/>
                <w:lang w:val="en-US"/>
              </w:rPr>
              <w:t>(e</w:t>
            </w:r>
            <w:proofErr w:type="gramStart"/>
            <w:r w:rsidR="00E53EC3">
              <w:rPr>
                <w:rFonts w:ascii="Times New Roman" w:hAnsi="Times New Roman" w:cs="Times New Roman"/>
                <w:lang w:val="en-US"/>
              </w:rPr>
              <w:t>)(</w:t>
            </w:r>
            <w:proofErr w:type="gramEnd"/>
            <w:r w:rsidR="00E53EC3">
              <w:rPr>
                <w:rFonts w:ascii="Times New Roman" w:hAnsi="Times New Roman" w:cs="Times New Roman"/>
                <w:lang w:val="en-US"/>
              </w:rPr>
              <w:t>ii)</w:t>
            </w:r>
            <w:r w:rsidR="00802669">
              <w:rPr>
                <w:rFonts w:ascii="Times New Roman" w:hAnsi="Times New Roman" w:cs="Times New Roman"/>
                <w:lang w:val="en-US"/>
              </w:rPr>
              <w:t xml:space="preserve">, and FAA AC 25-17A. Needs to </w:t>
            </w:r>
            <w:proofErr w:type="gramStart"/>
            <w:r w:rsidR="00802669">
              <w:rPr>
                <w:rFonts w:ascii="Times New Roman" w:hAnsi="Times New Roman" w:cs="Times New Roman"/>
                <w:lang w:val="en-US"/>
              </w:rPr>
              <w:t>be more strongly highlighted</w:t>
            </w:r>
            <w:proofErr w:type="gramEnd"/>
            <w:r w:rsidR="00802669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A77C5D" w:rsidRPr="00E248C8" w:rsidTr="009A6C3A">
        <w:trPr>
          <w:trHeight w:val="4553"/>
        </w:trPr>
        <w:tc>
          <w:tcPr>
            <w:tcW w:w="4664" w:type="dxa"/>
          </w:tcPr>
          <w:p w:rsidR="00A77C5D" w:rsidRPr="00A77C5D" w:rsidRDefault="0052428A" w:rsidP="00A77C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(3) </w:t>
            </w:r>
            <w:r w:rsidR="00F104FB">
              <w:rPr>
                <w:rFonts w:ascii="Times New Roman" w:hAnsi="Times New Roman" w:cs="Times New Roman"/>
                <w:lang w:val="en-US"/>
              </w:rPr>
              <w:t>C</w:t>
            </w:r>
            <w:r w:rsidR="00A77C5D" w:rsidRPr="00A77C5D">
              <w:rPr>
                <w:rFonts w:ascii="Times New Roman" w:hAnsi="Times New Roman" w:cs="Times New Roman"/>
                <w:lang w:val="en-US"/>
              </w:rPr>
              <w:t xml:space="preserve">larify that </w:t>
            </w:r>
            <w:r w:rsidR="00443267">
              <w:rPr>
                <w:rFonts w:ascii="Times New Roman" w:hAnsi="Times New Roman" w:cs="Times New Roman"/>
                <w:lang w:val="en-US"/>
              </w:rPr>
              <w:t xml:space="preserve">planned </w:t>
            </w:r>
            <w:r w:rsidR="00A77C5D" w:rsidRPr="00A77C5D">
              <w:rPr>
                <w:rFonts w:ascii="Times New Roman" w:hAnsi="Times New Roman" w:cs="Times New Roman"/>
                <w:lang w:val="en-US"/>
              </w:rPr>
              <w:t>ditching certification would have to include all phases/aspects:</w:t>
            </w:r>
          </w:p>
          <w:p w:rsidR="00A77C5D" w:rsidRPr="00636CFB" w:rsidRDefault="00636CFB" w:rsidP="00636CFB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(a) preparation </w:t>
            </w:r>
            <w:r w:rsidR="00A67C8C" w:rsidRPr="00636CFB">
              <w:rPr>
                <w:rFonts w:ascii="Times New Roman" w:hAnsi="Times New Roman" w:cs="Times New Roman"/>
                <w:lang w:val="en-US"/>
              </w:rPr>
              <w:t>before water impact</w:t>
            </w:r>
          </w:p>
          <w:p w:rsidR="00A77C5D" w:rsidRPr="001C2E3C" w:rsidRDefault="00636CFB" w:rsidP="00636CFB">
            <w:pPr>
              <w:pStyle w:val="ListParagraph"/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(b) </w:t>
            </w:r>
            <w:r w:rsidR="00A67C8C" w:rsidRPr="001C2E3C">
              <w:rPr>
                <w:rFonts w:ascii="Times New Roman" w:hAnsi="Times New Roman" w:cs="Times New Roman"/>
                <w:lang w:val="en-US"/>
              </w:rPr>
              <w:t>water impact</w:t>
            </w:r>
          </w:p>
          <w:p w:rsidR="00A77C5D" w:rsidRPr="00A77C5D" w:rsidRDefault="00636CFB" w:rsidP="00636CFB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(c) </w:t>
            </w:r>
            <w:r w:rsidR="00A67C8C" w:rsidRPr="00A77C5D">
              <w:rPr>
                <w:rFonts w:ascii="Times New Roman" w:hAnsi="Times New Roman" w:cs="Times New Roman"/>
                <w:lang w:val="en-US"/>
              </w:rPr>
              <w:t>sliding on water and coming to rest</w:t>
            </w:r>
          </w:p>
          <w:p w:rsidR="00A77C5D" w:rsidRPr="00A77C5D" w:rsidRDefault="00636CFB" w:rsidP="00636CFB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(d) </w:t>
            </w:r>
            <w:r w:rsidR="00A67C8C" w:rsidRPr="00A77C5D">
              <w:rPr>
                <w:rFonts w:ascii="Times New Roman" w:hAnsi="Times New Roman" w:cs="Times New Roman"/>
                <w:lang w:val="en-US"/>
              </w:rPr>
              <w:t>flotation &amp; evacuation</w:t>
            </w:r>
          </w:p>
          <w:p w:rsidR="00A67C8C" w:rsidRDefault="00636CFB" w:rsidP="00636CFB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(e) </w:t>
            </w:r>
            <w:r w:rsidR="00A77C5D" w:rsidRPr="00A77C5D">
              <w:rPr>
                <w:rFonts w:ascii="Times New Roman" w:hAnsi="Times New Roman" w:cs="Times New Roman"/>
                <w:lang w:val="en-US"/>
              </w:rPr>
              <w:t>ditching equipage</w:t>
            </w:r>
          </w:p>
          <w:p w:rsidR="001758B8" w:rsidRPr="00A77C5D" w:rsidRDefault="00636CFB" w:rsidP="00636CFB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(f) </w:t>
            </w:r>
            <w:r w:rsidR="001758B8">
              <w:rPr>
                <w:rFonts w:ascii="Times New Roman" w:hAnsi="Times New Roman" w:cs="Times New Roman"/>
                <w:lang w:val="en-US"/>
              </w:rPr>
              <w:t>AFM instructions</w:t>
            </w:r>
          </w:p>
          <w:p w:rsidR="00A77C5D" w:rsidRDefault="00A77C5D" w:rsidP="00141B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A77C5D" w:rsidRDefault="00F104FB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(a):</w:t>
            </w:r>
          </w:p>
          <w:p w:rsidR="00F104FB" w:rsidRPr="00F25A55" w:rsidRDefault="00F104FB" w:rsidP="00131BC3">
            <w:pPr>
              <w:rPr>
                <w:rFonts w:ascii="Times New Roman" w:hAnsi="Times New Roman" w:cs="Times New Roman"/>
                <w:i/>
                <w:noProof/>
                <w:lang w:val="en-GB" w:eastAsia="en-GB"/>
              </w:rPr>
            </w:pPr>
            <w:r w:rsidRPr="00F25A55">
              <w:rPr>
                <w:rFonts w:ascii="Times New Roman" w:hAnsi="Times New Roman" w:cs="Times New Roman"/>
                <w:i/>
                <w:noProof/>
                <w:lang w:val="en-GB" w:eastAsia="en-GB"/>
              </w:rPr>
              <w:t>EASA Generic CRI</w:t>
            </w:r>
          </w:p>
          <w:p w:rsidR="00F25A55" w:rsidRPr="00F25A55" w:rsidRDefault="00F25A55" w:rsidP="00F25A55">
            <w:pPr>
              <w:tabs>
                <w:tab w:val="left" w:pos="90"/>
              </w:tabs>
              <w:rPr>
                <w:rFonts w:ascii="Times New Roman" w:hAnsi="Times New Roman" w:cs="Times New Roman"/>
                <w:lang w:val="en-GB"/>
              </w:rPr>
            </w:pPr>
            <w:r w:rsidRPr="00F25A55">
              <w:rPr>
                <w:rFonts w:ascii="Times New Roman" w:hAnsi="Times New Roman" w:cs="Times New Roman"/>
                <w:lang w:val="en-GB"/>
              </w:rPr>
              <w:t xml:space="preserve">The proposed optimum conditions for the approach and resulting impact </w:t>
            </w:r>
            <w:proofErr w:type="gramStart"/>
            <w:r w:rsidRPr="00F25A55">
              <w:rPr>
                <w:rFonts w:ascii="Times New Roman" w:hAnsi="Times New Roman" w:cs="Times New Roman"/>
                <w:lang w:val="en-GB"/>
              </w:rPr>
              <w:t>must be verified</w:t>
            </w:r>
            <w:proofErr w:type="gramEnd"/>
            <w:r w:rsidRPr="00F25A55">
              <w:rPr>
                <w:rFonts w:ascii="Times New Roman" w:hAnsi="Times New Roman" w:cs="Times New Roman"/>
                <w:lang w:val="en-GB"/>
              </w:rPr>
              <w:t xml:space="preserve"> to be practical by flight test panels of the applicant and the Agency.</w:t>
            </w:r>
          </w:p>
          <w:p w:rsidR="00F25A55" w:rsidRDefault="00F25A55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F104FB" w:rsidRDefault="00F104FB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For (b): </w:t>
            </w:r>
            <w:r w:rsidR="00AA3D74">
              <w:rPr>
                <w:rFonts w:ascii="Times New Roman" w:hAnsi="Times New Roman" w:cs="Times New Roman"/>
                <w:noProof/>
                <w:lang w:val="en-GB" w:eastAsia="en-GB"/>
              </w:rPr>
              <w:t>see CS 25.563 and CS 25.801(e) below</w:t>
            </w:r>
          </w:p>
          <w:p w:rsidR="00F51E1D" w:rsidRDefault="00F51E1D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F104FB" w:rsidRDefault="00F104FB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(c): see CS 25.801(c) below</w:t>
            </w:r>
          </w:p>
          <w:p w:rsidR="00F51E1D" w:rsidRDefault="00F51E1D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F104FB" w:rsidRDefault="00F104FB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For (d): see </w:t>
            </w:r>
            <w:r w:rsidR="00F51E1D">
              <w:rPr>
                <w:rFonts w:ascii="Times New Roman" w:hAnsi="Times New Roman" w:cs="Times New Roman"/>
                <w:noProof/>
                <w:lang w:val="en-GB" w:eastAsia="en-GB"/>
              </w:rPr>
              <w:t>CS 25.801(d) and CS 25.807(i) below</w:t>
            </w:r>
          </w:p>
          <w:p w:rsidR="00F51E1D" w:rsidRDefault="00F51E1D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F51E1D" w:rsidRDefault="00F51E1D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(e): see CS 25.1411 and 25.1415 below</w:t>
            </w:r>
          </w:p>
          <w:p w:rsidR="000B0AAC" w:rsidRDefault="000B0AAC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0B0AAC" w:rsidRDefault="000B0AAC" w:rsidP="00131BC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(f): see CS 25.1581 below</w:t>
            </w:r>
          </w:p>
        </w:tc>
        <w:tc>
          <w:tcPr>
            <w:tcW w:w="4665" w:type="dxa"/>
          </w:tcPr>
          <w:p w:rsidR="00370B64" w:rsidRDefault="00F51E1D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(1) Need to </w:t>
            </w:r>
            <w:r w:rsidR="00370B64">
              <w:rPr>
                <w:rFonts w:ascii="Times New Roman" w:hAnsi="Times New Roman" w:cs="Times New Roman"/>
                <w:lang w:val="en-US"/>
              </w:rPr>
              <w:t>clarify</w:t>
            </w:r>
            <w:r w:rsidR="00EB5516">
              <w:rPr>
                <w:rFonts w:ascii="Times New Roman" w:hAnsi="Times New Roman" w:cs="Times New Roman"/>
                <w:lang w:val="en-US"/>
              </w:rPr>
              <w:t xml:space="preserve"> that these phases/aspects need to be investigated for </w:t>
            </w:r>
            <w:r w:rsidR="00777683">
              <w:rPr>
                <w:rFonts w:ascii="Times New Roman" w:hAnsi="Times New Roman" w:cs="Times New Roman"/>
                <w:lang w:val="en-US"/>
              </w:rPr>
              <w:t>“</w:t>
            </w:r>
            <w:r w:rsidR="00370B64">
              <w:rPr>
                <w:rFonts w:ascii="Times New Roman" w:hAnsi="Times New Roman" w:cs="Times New Roman"/>
                <w:lang w:val="en-US"/>
              </w:rPr>
              <w:t>optimum</w:t>
            </w:r>
            <w:r w:rsidR="00777683">
              <w:rPr>
                <w:rFonts w:ascii="Times New Roman" w:hAnsi="Times New Roman" w:cs="Times New Roman"/>
                <w:lang w:val="en-US"/>
              </w:rPr>
              <w:t>”</w:t>
            </w:r>
            <w:r w:rsidR="00370B64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777683">
              <w:rPr>
                <w:rFonts w:ascii="Times New Roman" w:hAnsi="Times New Roman" w:cs="Times New Roman"/>
                <w:lang w:val="en-US"/>
              </w:rPr>
              <w:t>“</w:t>
            </w:r>
            <w:r w:rsidR="00370B64">
              <w:rPr>
                <w:rFonts w:ascii="Times New Roman" w:hAnsi="Times New Roman" w:cs="Times New Roman"/>
                <w:lang w:val="en-US"/>
              </w:rPr>
              <w:t>non-optim</w:t>
            </w:r>
            <w:r w:rsidR="00EB5516">
              <w:rPr>
                <w:rFonts w:ascii="Times New Roman" w:hAnsi="Times New Roman" w:cs="Times New Roman"/>
                <w:lang w:val="en-US"/>
              </w:rPr>
              <w:t>um</w:t>
            </w:r>
            <w:r w:rsidR="00777683">
              <w:rPr>
                <w:rFonts w:ascii="Times New Roman" w:hAnsi="Times New Roman" w:cs="Times New Roman"/>
                <w:lang w:val="en-US"/>
              </w:rPr>
              <w:t>”</w:t>
            </w:r>
            <w:r w:rsidR="00EB5516">
              <w:rPr>
                <w:rFonts w:ascii="Times New Roman" w:hAnsi="Times New Roman" w:cs="Times New Roman"/>
                <w:lang w:val="en-US"/>
              </w:rPr>
              <w:t xml:space="preserve"> (e.g. engine-out) conditions.</w:t>
            </w:r>
          </w:p>
          <w:p w:rsidR="00370B64" w:rsidRDefault="00370B64" w:rsidP="00131BC3">
            <w:pPr>
              <w:rPr>
                <w:rFonts w:ascii="Times New Roman" w:hAnsi="Times New Roman" w:cs="Times New Roman"/>
                <w:lang w:val="en-US"/>
              </w:rPr>
            </w:pPr>
          </w:p>
          <w:p w:rsidR="00370B64" w:rsidRDefault="00370B64" w:rsidP="00EB55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1E1D" w:rsidRPr="00E248C8" w:rsidTr="009A6C3A">
        <w:trPr>
          <w:trHeight w:val="1510"/>
        </w:trPr>
        <w:tc>
          <w:tcPr>
            <w:tcW w:w="4664" w:type="dxa"/>
          </w:tcPr>
          <w:p w:rsidR="00F51E1D" w:rsidRDefault="0052428A" w:rsidP="006E4E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(4) </w:t>
            </w:r>
            <w:r w:rsidR="00F51E1D">
              <w:rPr>
                <w:rFonts w:ascii="Times New Roman" w:hAnsi="Times New Roman" w:cs="Times New Roman"/>
                <w:lang w:val="en-US"/>
              </w:rPr>
              <w:t xml:space="preserve">Clarify that </w:t>
            </w:r>
            <w:r w:rsidR="006E4E39">
              <w:rPr>
                <w:rFonts w:ascii="Times New Roman" w:hAnsi="Times New Roman" w:cs="Times New Roman"/>
                <w:lang w:val="en-US"/>
              </w:rPr>
              <w:t xml:space="preserve">for unplanned ditching </w:t>
            </w:r>
            <w:r w:rsidR="00EB5516">
              <w:rPr>
                <w:rFonts w:ascii="Times New Roman" w:hAnsi="Times New Roman" w:cs="Times New Roman"/>
                <w:lang w:val="en-US"/>
              </w:rPr>
              <w:t>“</w:t>
            </w:r>
            <w:r w:rsidR="006E4E39">
              <w:rPr>
                <w:rFonts w:ascii="Times New Roman" w:hAnsi="Times New Roman" w:cs="Times New Roman"/>
                <w:lang w:val="en-US"/>
              </w:rPr>
              <w:t>only</w:t>
            </w:r>
            <w:r w:rsidR="00EB5516">
              <w:rPr>
                <w:rFonts w:ascii="Times New Roman" w:hAnsi="Times New Roman" w:cs="Times New Roman"/>
                <w:lang w:val="en-US"/>
              </w:rPr>
              <w:t>”</w:t>
            </w:r>
            <w:r w:rsidR="006E4E39">
              <w:rPr>
                <w:rFonts w:ascii="Times New Roman" w:hAnsi="Times New Roman" w:cs="Times New Roman"/>
                <w:lang w:val="en-US"/>
              </w:rPr>
              <w:t xml:space="preserve"> the following is required:</w:t>
            </w:r>
          </w:p>
          <w:p w:rsidR="006E4E39" w:rsidRPr="006E4E39" w:rsidRDefault="006E4E39" w:rsidP="006E4E39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(d)</w:t>
            </w:r>
            <w:r w:rsidRPr="006E4E3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4E39">
              <w:rPr>
                <w:rFonts w:ascii="Times New Roman" w:hAnsi="Times New Roman" w:cs="Times New Roman"/>
                <w:lang w:val="en-US"/>
              </w:rPr>
              <w:t>flotation &amp; evacuation</w:t>
            </w:r>
          </w:p>
          <w:p w:rsidR="006E4E39" w:rsidRDefault="006E4E39" w:rsidP="006E4E3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6E4E39">
              <w:rPr>
                <w:rFonts w:ascii="Times New Roman" w:hAnsi="Times New Roman" w:cs="Times New Roman"/>
                <w:lang w:val="en-US"/>
              </w:rPr>
              <w:t>ditching equipage</w:t>
            </w:r>
          </w:p>
          <w:p w:rsidR="006E4E39" w:rsidRDefault="001758B8" w:rsidP="009A6C3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9A6C3A">
              <w:rPr>
                <w:rFonts w:ascii="Times New Roman" w:hAnsi="Times New Roman" w:cs="Times New Roman"/>
                <w:lang w:val="en-US"/>
              </w:rPr>
              <w:t>AFM instructions</w:t>
            </w:r>
          </w:p>
        </w:tc>
        <w:tc>
          <w:tcPr>
            <w:tcW w:w="4665" w:type="dxa"/>
          </w:tcPr>
          <w:p w:rsidR="000F1E63" w:rsidRDefault="000F1E63" w:rsidP="000F1E6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(d): see CS 25.801(d) and CS 25.807(i) below</w:t>
            </w:r>
          </w:p>
          <w:p w:rsidR="000F1E63" w:rsidRDefault="000F1E63" w:rsidP="000F1E6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0F1E63" w:rsidRDefault="000F1E63" w:rsidP="000F1E6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(e): see CS 25.1411 and 25.1415 below</w:t>
            </w:r>
          </w:p>
          <w:p w:rsidR="000F1E63" w:rsidRDefault="000F1E63" w:rsidP="000F1E6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</w:p>
          <w:p w:rsidR="00F51E1D" w:rsidRDefault="000F1E63" w:rsidP="000F1E63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For (f): see CS 25.1581 below</w:t>
            </w:r>
          </w:p>
        </w:tc>
        <w:tc>
          <w:tcPr>
            <w:tcW w:w="4665" w:type="dxa"/>
          </w:tcPr>
          <w:p w:rsidR="00F51E1D" w:rsidRDefault="00EB5516" w:rsidP="00EB55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(1) Need to update requirements to </w:t>
            </w:r>
            <w:r w:rsidR="00423238">
              <w:rPr>
                <w:rFonts w:ascii="Times New Roman" w:hAnsi="Times New Roman" w:cs="Times New Roman"/>
                <w:lang w:val="en-US"/>
              </w:rPr>
              <w:t>clarify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F7505">
              <w:rPr>
                <w:rFonts w:ascii="Times New Roman" w:hAnsi="Times New Roman" w:cs="Times New Roman"/>
                <w:lang w:val="en-US"/>
              </w:rPr>
              <w:t>consideration of these 3 aspects</w:t>
            </w:r>
            <w:r w:rsidR="00224799">
              <w:rPr>
                <w:rFonts w:ascii="Times New Roman" w:hAnsi="Times New Roman" w:cs="Times New Roman"/>
                <w:lang w:val="en-US"/>
              </w:rPr>
              <w:t xml:space="preserve"> (d)(e)(f)</w:t>
            </w:r>
          </w:p>
          <w:p w:rsidR="00EB5516" w:rsidRDefault="00EB5516" w:rsidP="004F1A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(2) Need to </w:t>
            </w:r>
            <w:r w:rsidR="00BF0B50">
              <w:rPr>
                <w:rFonts w:ascii="Times New Roman" w:hAnsi="Times New Roman" w:cs="Times New Roman"/>
                <w:lang w:val="en-US"/>
              </w:rPr>
              <w:t>discuss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0B50">
              <w:rPr>
                <w:rFonts w:ascii="Times New Roman" w:hAnsi="Times New Roman" w:cs="Times New Roman"/>
                <w:lang w:val="en-US"/>
              </w:rPr>
              <w:t xml:space="preserve">possible </w:t>
            </w:r>
            <w:r>
              <w:rPr>
                <w:rFonts w:ascii="Times New Roman" w:hAnsi="Times New Roman" w:cs="Times New Roman"/>
                <w:lang w:val="en-US"/>
              </w:rPr>
              <w:t xml:space="preserve">break-up of aircraft during these events </w:t>
            </w:r>
            <w:r w:rsidR="004F1AA6">
              <w:rPr>
                <w:rFonts w:ascii="Times New Roman" w:hAnsi="Times New Roman" w:cs="Times New Roman"/>
                <w:lang w:val="en-US"/>
              </w:rPr>
              <w:t xml:space="preserve">(contrary to FAA AC 25-17A that allows assumption of no structural damage) </w:t>
            </w:r>
          </w:p>
        </w:tc>
      </w:tr>
      <w:tr w:rsidR="00C0399E" w:rsidRPr="00E248C8" w:rsidTr="00B20487">
        <w:trPr>
          <w:trHeight w:val="2117"/>
        </w:trPr>
        <w:tc>
          <w:tcPr>
            <w:tcW w:w="4664" w:type="dxa"/>
          </w:tcPr>
          <w:p w:rsidR="00141B19" w:rsidRDefault="0052428A" w:rsidP="00141B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(5) </w:t>
            </w:r>
            <w:r w:rsidR="00CE1098">
              <w:rPr>
                <w:rFonts w:ascii="Times New Roman" w:hAnsi="Times New Roman" w:cs="Times New Roman"/>
                <w:lang w:val="en-US"/>
              </w:rPr>
              <w:t xml:space="preserve">Determine </w:t>
            </w:r>
            <w:r w:rsidR="00141B19">
              <w:rPr>
                <w:rFonts w:ascii="Times New Roman" w:hAnsi="Times New Roman" w:cs="Times New Roman"/>
                <w:lang w:val="en-US"/>
              </w:rPr>
              <w:t xml:space="preserve">whether </w:t>
            </w:r>
            <w:r w:rsidR="00095E75">
              <w:rPr>
                <w:rFonts w:ascii="Times New Roman" w:hAnsi="Times New Roman" w:cs="Times New Roman"/>
                <w:lang w:val="en-US"/>
              </w:rPr>
              <w:t xml:space="preserve">(hydrodynamic) </w:t>
            </w:r>
            <w:proofErr w:type="spellStart"/>
            <w:r w:rsidR="00E978D0">
              <w:rPr>
                <w:rFonts w:ascii="Times New Roman" w:hAnsi="Times New Roman" w:cs="Times New Roman"/>
                <w:lang w:val="en-US"/>
              </w:rPr>
              <w:t>behaviour</w:t>
            </w:r>
            <w:proofErr w:type="spellEnd"/>
            <w:r w:rsidR="00141B19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="00095E75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="00141B19">
              <w:rPr>
                <w:rFonts w:ascii="Times New Roman" w:hAnsi="Times New Roman" w:cs="Times New Roman"/>
                <w:lang w:val="en-US"/>
              </w:rPr>
              <w:t>a</w:t>
            </w:r>
            <w:r w:rsidR="00032473">
              <w:rPr>
                <w:rFonts w:ascii="Times New Roman" w:hAnsi="Times New Roman" w:cs="Times New Roman"/>
                <w:lang w:val="en-US"/>
              </w:rPr>
              <w:t>ero</w:t>
            </w:r>
            <w:r w:rsidR="00141B19">
              <w:rPr>
                <w:rFonts w:ascii="Times New Roman" w:hAnsi="Times New Roman" w:cs="Times New Roman"/>
                <w:lang w:val="en-US"/>
              </w:rPr>
              <w:t>plane</w:t>
            </w:r>
            <w:proofErr w:type="spellEnd"/>
            <w:r w:rsidR="00141B19">
              <w:rPr>
                <w:rFonts w:ascii="Times New Roman" w:hAnsi="Times New Roman" w:cs="Times New Roman"/>
                <w:lang w:val="en-US"/>
              </w:rPr>
              <w:t xml:space="preserve"> in </w:t>
            </w:r>
            <w:r w:rsidR="00095E75">
              <w:rPr>
                <w:rFonts w:ascii="Times New Roman" w:hAnsi="Times New Roman" w:cs="Times New Roman"/>
                <w:lang w:val="en-US"/>
              </w:rPr>
              <w:t xml:space="preserve">case of </w:t>
            </w:r>
            <w:r w:rsidR="00141B19">
              <w:rPr>
                <w:rFonts w:ascii="Times New Roman" w:hAnsi="Times New Roman" w:cs="Times New Roman"/>
                <w:lang w:val="en-US"/>
              </w:rPr>
              <w:t>a</w:t>
            </w:r>
            <w:r w:rsidR="00095E75">
              <w:rPr>
                <w:rFonts w:ascii="Times New Roman" w:hAnsi="Times New Roman" w:cs="Times New Roman"/>
                <w:lang w:val="en-US"/>
              </w:rPr>
              <w:t xml:space="preserve">n emergency landing on </w:t>
            </w:r>
            <w:r w:rsidR="00141B19">
              <w:rPr>
                <w:rFonts w:ascii="Times New Roman" w:hAnsi="Times New Roman" w:cs="Times New Roman"/>
                <w:lang w:val="en-US"/>
              </w:rPr>
              <w:t>water</w:t>
            </w:r>
            <w:r w:rsidR="00095E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1B19">
              <w:rPr>
                <w:rFonts w:ascii="Times New Roman" w:hAnsi="Times New Roman" w:cs="Times New Roman"/>
                <w:lang w:val="en-US"/>
              </w:rPr>
              <w:t xml:space="preserve">is acceptable </w:t>
            </w:r>
          </w:p>
          <w:p w:rsidR="00141B19" w:rsidRDefault="00141B19" w:rsidP="00141B19">
            <w:pPr>
              <w:rPr>
                <w:rFonts w:ascii="Times New Roman" w:hAnsi="Times New Roman" w:cs="Times New Roman"/>
                <w:lang w:val="en-US"/>
              </w:rPr>
            </w:pPr>
          </w:p>
          <w:p w:rsidR="00141B19" w:rsidRDefault="00141B19" w:rsidP="00141B19">
            <w:pPr>
              <w:rPr>
                <w:rFonts w:ascii="Times New Roman" w:hAnsi="Times New Roman" w:cs="Times New Roman"/>
                <w:lang w:val="en-US"/>
              </w:rPr>
            </w:pPr>
          </w:p>
          <w:p w:rsidR="00141B19" w:rsidRDefault="00141B19" w:rsidP="00141B19">
            <w:pPr>
              <w:rPr>
                <w:rFonts w:ascii="Times New Roman" w:hAnsi="Times New Roman" w:cs="Times New Roman"/>
                <w:lang w:val="en-US"/>
              </w:rPr>
            </w:pPr>
          </w:p>
          <w:p w:rsidR="00141B19" w:rsidRDefault="00141B19" w:rsidP="00141B19">
            <w:pPr>
              <w:rPr>
                <w:rFonts w:ascii="Times New Roman" w:hAnsi="Times New Roman" w:cs="Times New Roman"/>
                <w:lang w:val="en-US"/>
              </w:rPr>
            </w:pPr>
          </w:p>
          <w:p w:rsidR="00141B19" w:rsidRDefault="00141B19" w:rsidP="00141B19">
            <w:pPr>
              <w:rPr>
                <w:rFonts w:ascii="Times New Roman" w:hAnsi="Times New Roman" w:cs="Times New Roman"/>
                <w:lang w:val="en-US"/>
              </w:rPr>
            </w:pPr>
          </w:p>
          <w:p w:rsidR="00141B19" w:rsidRDefault="00141B19" w:rsidP="00141B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8C4664" w:rsidRPr="00370B64" w:rsidRDefault="008C4664" w:rsidP="00131BC3">
            <w:pPr>
              <w:rPr>
                <w:rFonts w:ascii="Times New Roman" w:hAnsi="Times New Roman" w:cs="Times New Roman"/>
                <w:i/>
                <w:noProof/>
                <w:lang w:val="en-GB" w:eastAsia="en-GB"/>
              </w:rPr>
            </w:pPr>
            <w:r w:rsidRPr="00370B64">
              <w:rPr>
                <w:rFonts w:ascii="Times New Roman" w:hAnsi="Times New Roman" w:cs="Times New Roman"/>
                <w:i/>
                <w:noProof/>
                <w:lang w:val="en-GB" w:eastAsia="en-GB"/>
              </w:rPr>
              <w:t>CS 25.801</w:t>
            </w:r>
          </w:p>
          <w:p w:rsidR="00C0399E" w:rsidRDefault="00CE1098" w:rsidP="00131BC3">
            <w:pPr>
              <w:rPr>
                <w:rFonts w:ascii="Times New Roman" w:hAnsi="Times New Roman" w:cs="Times New Roman"/>
                <w:lang w:val="en-US"/>
              </w:rPr>
            </w:pPr>
            <w:r w:rsidRPr="00CE109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12720" cy="133020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779" cy="1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C0399E" w:rsidRDefault="00B41E84" w:rsidP="006F75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(1) Need to provide </w:t>
            </w:r>
            <w:r w:rsidR="007061F7">
              <w:rPr>
                <w:rFonts w:ascii="Times New Roman" w:hAnsi="Times New Roman" w:cs="Times New Roman"/>
                <w:lang w:val="en-US"/>
              </w:rPr>
              <w:t xml:space="preserve">more guidance on “comparison with </w:t>
            </w:r>
            <w:proofErr w:type="spellStart"/>
            <w:r w:rsidR="007061F7">
              <w:rPr>
                <w:rFonts w:ascii="Times New Roman" w:hAnsi="Times New Roman" w:cs="Times New Roman"/>
                <w:lang w:val="en-US"/>
              </w:rPr>
              <w:t>aeroplanes</w:t>
            </w:r>
            <w:proofErr w:type="spellEnd"/>
            <w:r w:rsidR="007061F7">
              <w:rPr>
                <w:rFonts w:ascii="Times New Roman" w:hAnsi="Times New Roman" w:cs="Times New Roman"/>
                <w:lang w:val="en-US"/>
              </w:rPr>
              <w:t xml:space="preserve"> of similar configuration”</w:t>
            </w:r>
            <w:r w:rsidR="00587EBA">
              <w:rPr>
                <w:rFonts w:ascii="Times New Roman" w:hAnsi="Times New Roman" w:cs="Times New Roman"/>
                <w:lang w:val="en-US"/>
              </w:rPr>
              <w:t xml:space="preserve"> – is </w:t>
            </w:r>
            <w:r w:rsidR="006F7505">
              <w:rPr>
                <w:rFonts w:ascii="Times New Roman" w:hAnsi="Times New Roman" w:cs="Times New Roman"/>
                <w:lang w:val="en-US"/>
              </w:rPr>
              <w:t xml:space="preserve">comparison with </w:t>
            </w:r>
            <w:r w:rsidR="00587EBA">
              <w:rPr>
                <w:rFonts w:ascii="Times New Roman" w:hAnsi="Times New Roman" w:cs="Times New Roman"/>
                <w:lang w:val="en-US"/>
              </w:rPr>
              <w:t xml:space="preserve">1950’s NACA reports </w:t>
            </w:r>
            <w:proofErr w:type="gramStart"/>
            <w:r w:rsidR="00587EBA">
              <w:rPr>
                <w:rFonts w:ascii="Times New Roman" w:hAnsi="Times New Roman" w:cs="Times New Roman"/>
                <w:lang w:val="en-US"/>
              </w:rPr>
              <w:t>really sufficient</w:t>
            </w:r>
            <w:proofErr w:type="gramEnd"/>
            <w:r w:rsidR="00587EBA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C0399E" w:rsidRPr="00E248C8" w:rsidTr="00C0399E">
        <w:tc>
          <w:tcPr>
            <w:tcW w:w="4664" w:type="dxa"/>
          </w:tcPr>
          <w:p w:rsidR="00C0399E" w:rsidRDefault="0052428A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(6) </w:t>
            </w:r>
            <w:r w:rsidR="009D40A2">
              <w:rPr>
                <w:rFonts w:ascii="Times New Roman" w:hAnsi="Times New Roman" w:cs="Times New Roman"/>
                <w:lang w:val="en-US"/>
              </w:rPr>
              <w:t>Provide sufficient flotation time for occupants to evacuate the aircraft</w:t>
            </w:r>
          </w:p>
        </w:tc>
        <w:tc>
          <w:tcPr>
            <w:tcW w:w="4665" w:type="dxa"/>
          </w:tcPr>
          <w:p w:rsidR="008C4664" w:rsidRPr="00370B64" w:rsidRDefault="008C4664" w:rsidP="00131BC3">
            <w:pPr>
              <w:rPr>
                <w:rFonts w:ascii="Times New Roman" w:hAnsi="Times New Roman" w:cs="Times New Roman"/>
                <w:i/>
                <w:noProof/>
                <w:lang w:val="en-GB" w:eastAsia="en-GB"/>
              </w:rPr>
            </w:pPr>
            <w:r w:rsidRPr="00370B64">
              <w:rPr>
                <w:rFonts w:ascii="Times New Roman" w:hAnsi="Times New Roman" w:cs="Times New Roman"/>
                <w:i/>
                <w:noProof/>
                <w:lang w:val="en-GB" w:eastAsia="en-GB"/>
              </w:rPr>
              <w:t>CS 25.801</w:t>
            </w:r>
          </w:p>
          <w:p w:rsidR="00C0399E" w:rsidRDefault="00CC7157" w:rsidP="00131BC3">
            <w:pPr>
              <w:rPr>
                <w:rFonts w:ascii="Times New Roman" w:hAnsi="Times New Roman" w:cs="Times New Roman"/>
                <w:lang w:val="en-US"/>
              </w:rPr>
            </w:pPr>
            <w:r w:rsidRPr="00CC7157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560320" cy="195411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443" cy="197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C0399E" w:rsidRDefault="00500F69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</w:t>
            </w:r>
            <w:r w:rsidR="00B41E84">
              <w:rPr>
                <w:rFonts w:ascii="Times New Roman" w:hAnsi="Times New Roman" w:cs="Times New Roman"/>
                <w:lang w:val="en-US"/>
              </w:rPr>
              <w:t xml:space="preserve"> Need to determine reasonably probable water conditions (</w:t>
            </w:r>
            <w:r w:rsidR="00703470">
              <w:rPr>
                <w:rFonts w:ascii="Times New Roman" w:hAnsi="Times New Roman" w:cs="Times New Roman"/>
                <w:lang w:val="en-US"/>
              </w:rPr>
              <w:t>salt or sweet/fresh water, calm see or</w:t>
            </w:r>
            <w:r w:rsidR="00B41E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4664">
              <w:rPr>
                <w:rFonts w:ascii="Times New Roman" w:hAnsi="Times New Roman" w:cs="Times New Roman"/>
                <w:lang w:val="en-US"/>
              </w:rPr>
              <w:t xml:space="preserve">certain </w:t>
            </w:r>
            <w:r w:rsidR="00B41E84">
              <w:rPr>
                <w:rFonts w:ascii="Times New Roman" w:hAnsi="Times New Roman" w:cs="Times New Roman"/>
                <w:lang w:val="en-US"/>
              </w:rPr>
              <w:t xml:space="preserve">sea </w:t>
            </w:r>
            <w:proofErr w:type="gramStart"/>
            <w:r w:rsidR="00B41E84">
              <w:rPr>
                <w:rFonts w:ascii="Times New Roman" w:hAnsi="Times New Roman" w:cs="Times New Roman"/>
                <w:lang w:val="en-US"/>
              </w:rPr>
              <w:t>state,…?)</w:t>
            </w:r>
            <w:proofErr w:type="gramEnd"/>
          </w:p>
          <w:p w:rsidR="004F1AA6" w:rsidRDefault="004F1AA6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(2) For unplanned ditching, MTOW should be </w:t>
            </w:r>
            <w:r w:rsidR="009672CE">
              <w:rPr>
                <w:rFonts w:ascii="Times New Roman" w:hAnsi="Times New Roman" w:cs="Times New Roman"/>
                <w:lang w:val="en-US"/>
              </w:rPr>
              <w:t>used</w:t>
            </w:r>
            <w:r>
              <w:rPr>
                <w:rFonts w:ascii="Times New Roman" w:hAnsi="Times New Roman" w:cs="Times New Roman"/>
                <w:lang w:val="en-US"/>
              </w:rPr>
              <w:t xml:space="preserve"> (as per FAA AC 25-17A)</w:t>
            </w:r>
            <w:r w:rsidR="00FA6D03">
              <w:rPr>
                <w:rFonts w:ascii="Times New Roman" w:hAnsi="Times New Roman" w:cs="Times New Roman"/>
                <w:lang w:val="en-US"/>
              </w:rPr>
              <w:t xml:space="preserve"> – with aft </w:t>
            </w:r>
            <w:proofErr w:type="spellStart"/>
            <w:r w:rsidR="00FA6D03">
              <w:rPr>
                <w:rFonts w:ascii="Times New Roman" w:hAnsi="Times New Roman" w:cs="Times New Roman"/>
                <w:lang w:val="en-US"/>
              </w:rPr>
              <w:t>c.g.</w:t>
            </w:r>
            <w:proofErr w:type="spellEnd"/>
            <w:r w:rsidR="00FA6D03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9D40A2" w:rsidRDefault="00B41E84" w:rsidP="009D40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4F1AA6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9D40A2">
              <w:rPr>
                <w:rFonts w:ascii="Times New Roman" w:hAnsi="Times New Roman" w:cs="Times New Roman"/>
                <w:lang w:val="en-US"/>
              </w:rPr>
              <w:t>Need for further guidance on:</w:t>
            </w:r>
          </w:p>
          <w:p w:rsidR="009D40A2" w:rsidRDefault="009D40A2" w:rsidP="009D40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acceptable flotation time</w:t>
            </w:r>
          </w:p>
          <w:p w:rsidR="009D40A2" w:rsidRDefault="009D40A2" w:rsidP="009D40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4F1AA6">
              <w:rPr>
                <w:rFonts w:ascii="Times New Roman" w:hAnsi="Times New Roman" w:cs="Times New Roman"/>
                <w:lang w:val="en-US"/>
              </w:rPr>
              <w:t>evacuation issues</w:t>
            </w:r>
          </w:p>
          <w:p w:rsidR="006A6E47" w:rsidRDefault="006A6E47" w:rsidP="009D40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=&gt; review EASA CRI’s and FAA IP’s on Unplanned Ditching</w:t>
            </w:r>
          </w:p>
          <w:p w:rsidR="00B41E84" w:rsidRDefault="008C4664" w:rsidP="00404B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4F1AA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) Last sentence (about fuel jettisoning provisions) is unclear and appears to be incorrect (</w:t>
            </w:r>
            <w:r w:rsidR="00730727">
              <w:rPr>
                <w:rFonts w:ascii="Times New Roman" w:hAnsi="Times New Roman" w:cs="Times New Roman"/>
                <w:lang w:val="en-US"/>
              </w:rPr>
              <w:t>volume</w:t>
            </w:r>
            <w:r>
              <w:rPr>
                <w:rFonts w:ascii="Times New Roman" w:hAnsi="Times New Roman" w:cs="Times New Roman"/>
                <w:lang w:val="en-US"/>
              </w:rPr>
              <w:t xml:space="preserve"> of displace</w:t>
            </w:r>
            <w:r w:rsidR="00730727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 xml:space="preserve"> water provides buoyancy rather than </w:t>
            </w:r>
            <w:proofErr w:type="spellStart"/>
            <w:r w:rsidR="00A85F00">
              <w:rPr>
                <w:rFonts w:ascii="Times New Roman" w:hAnsi="Times New Roman" w:cs="Times New Roman"/>
                <w:lang w:val="en-US"/>
              </w:rPr>
              <w:t>jettisonable</w:t>
            </w:r>
            <w:proofErr w:type="spellEnd"/>
            <w:r w:rsidR="00A85F0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volume of fuel) – is about to be removed from CS-29</w:t>
            </w:r>
            <w:r w:rsidR="009D40A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C7157" w:rsidTr="00CC7157">
        <w:tc>
          <w:tcPr>
            <w:tcW w:w="4664" w:type="dxa"/>
          </w:tcPr>
          <w:p w:rsidR="00CC7157" w:rsidRDefault="0052428A" w:rsidP="007307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(7) </w:t>
            </w:r>
            <w:r w:rsidR="00730727">
              <w:rPr>
                <w:rFonts w:ascii="Times New Roman" w:hAnsi="Times New Roman" w:cs="Times New Roman"/>
                <w:lang w:val="en-US"/>
              </w:rPr>
              <w:t>Determine structural damage due to water contact, and its effect on (hydrodynamic) behavior and flotation time (leakage)</w:t>
            </w:r>
          </w:p>
        </w:tc>
        <w:tc>
          <w:tcPr>
            <w:tcW w:w="4665" w:type="dxa"/>
          </w:tcPr>
          <w:p w:rsidR="00730727" w:rsidRPr="00370B64" w:rsidRDefault="00730727" w:rsidP="0037479E">
            <w:pPr>
              <w:rPr>
                <w:rFonts w:ascii="Times New Roman" w:hAnsi="Times New Roman" w:cs="Times New Roman"/>
                <w:i/>
                <w:noProof/>
                <w:lang w:val="en-GB" w:eastAsia="en-GB"/>
              </w:rPr>
            </w:pPr>
            <w:r w:rsidRPr="00370B64">
              <w:rPr>
                <w:rFonts w:ascii="Times New Roman" w:hAnsi="Times New Roman" w:cs="Times New Roman"/>
                <w:i/>
                <w:noProof/>
                <w:lang w:val="en-GB" w:eastAsia="en-GB"/>
              </w:rPr>
              <w:t>CS 25.563</w:t>
            </w:r>
          </w:p>
          <w:p w:rsidR="00CC7157" w:rsidRDefault="00CC7157" w:rsidP="0037479E">
            <w:pPr>
              <w:rPr>
                <w:rFonts w:ascii="Times New Roman" w:hAnsi="Times New Roman" w:cs="Times New Roman"/>
                <w:lang w:val="en-US"/>
              </w:rPr>
            </w:pPr>
            <w:r w:rsidRPr="007C74CA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75A71D1F" wp14:editId="27152F24">
                  <wp:extent cx="2567940" cy="4598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583" cy="5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D31" w:rsidRPr="00370B64" w:rsidRDefault="00093D31" w:rsidP="00093D3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70B64">
              <w:rPr>
                <w:rFonts w:ascii="Times New Roman" w:hAnsi="Times New Roman" w:cs="Times New Roman"/>
                <w:i/>
                <w:lang w:val="en-US"/>
              </w:rPr>
              <w:t>CS 25.801</w:t>
            </w:r>
          </w:p>
          <w:p w:rsidR="00730727" w:rsidRDefault="00730727" w:rsidP="0037479E">
            <w:pPr>
              <w:rPr>
                <w:rFonts w:ascii="Times New Roman" w:hAnsi="Times New Roman" w:cs="Times New Roman"/>
                <w:lang w:val="en-US"/>
              </w:rPr>
            </w:pPr>
            <w:r w:rsidRPr="00730727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545080" cy="1104063"/>
                  <wp:effectExtent l="0" t="0" r="762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072" cy="112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727" w:rsidRPr="009A6C3A" w:rsidRDefault="00093D31" w:rsidP="0037479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A6C3A">
              <w:rPr>
                <w:rFonts w:ascii="Times New Roman" w:hAnsi="Times New Roman" w:cs="Times New Roman"/>
                <w:i/>
                <w:lang w:val="en-US"/>
              </w:rPr>
              <w:t>FAA AC 25-17A</w:t>
            </w:r>
          </w:p>
          <w:p w:rsidR="009A6C3A" w:rsidRPr="009A6C3A" w:rsidRDefault="009A6C3A" w:rsidP="009A6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 w:rsidRPr="009A6C3A">
              <w:rPr>
                <w:rFonts w:ascii="Times New Roman" w:hAnsi="Times New Roman" w:cs="Times New Roman"/>
                <w:lang w:val="en-GB"/>
              </w:rPr>
              <w:t xml:space="preserve">….adjustments have been made to airplane weight and </w:t>
            </w:r>
            <w:proofErr w:type="spellStart"/>
            <w:r w:rsidRPr="009A6C3A">
              <w:rPr>
                <w:rFonts w:ascii="Times New Roman" w:hAnsi="Times New Roman" w:cs="Times New Roman"/>
                <w:lang w:val="en-GB"/>
              </w:rPr>
              <w:t>c.g.</w:t>
            </w:r>
            <w:proofErr w:type="spellEnd"/>
            <w:r w:rsidRPr="009A6C3A">
              <w:rPr>
                <w:rFonts w:ascii="Times New Roman" w:hAnsi="Times New Roman" w:cs="Times New Roman"/>
                <w:lang w:val="en-GB"/>
              </w:rPr>
              <w:t xml:space="preserve"> to account for loss of such items as engines, nacelles, and trailing edge</w:t>
            </w:r>
          </w:p>
          <w:p w:rsidR="0077409F" w:rsidRPr="009A6C3A" w:rsidRDefault="009A6C3A" w:rsidP="009A6C3A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A6C3A">
              <w:rPr>
                <w:rFonts w:ascii="Times New Roman" w:hAnsi="Times New Roman" w:cs="Times New Roman"/>
                <w:lang w:val="en-GB"/>
              </w:rPr>
              <w:t>flaps</w:t>
            </w:r>
            <w:proofErr w:type="gramEnd"/>
            <w:r w:rsidRPr="009A6C3A">
              <w:rPr>
                <w:rFonts w:ascii="Times New Roman" w:hAnsi="Times New Roman" w:cs="Times New Roman"/>
                <w:lang w:val="en-GB"/>
              </w:rPr>
              <w:t xml:space="preserve"> on impact with the water.</w:t>
            </w:r>
          </w:p>
          <w:p w:rsidR="00103752" w:rsidRPr="00777683" w:rsidRDefault="00103752" w:rsidP="0037479E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70B64">
              <w:rPr>
                <w:rFonts w:ascii="Times New Roman" w:hAnsi="Times New Roman" w:cs="Times New Roman"/>
                <w:i/>
                <w:lang w:val="en-US"/>
              </w:rPr>
              <w:t>EASA Generic CRI</w:t>
            </w:r>
            <w:r w:rsidR="00777683">
              <w:rPr>
                <w:rFonts w:ascii="Times New Roman" w:hAnsi="Times New Roman" w:cs="Times New Roman"/>
                <w:i/>
                <w:lang w:val="en-US"/>
              </w:rPr>
              <w:t xml:space="preserve"> paragraph </w:t>
            </w:r>
            <w:r w:rsidRPr="00777683">
              <w:rPr>
                <w:rFonts w:ascii="Times New Roman" w:hAnsi="Times New Roman" w:cs="Times New Roman"/>
                <w:i/>
                <w:lang w:val="en-US"/>
              </w:rPr>
              <w:t>(b)(</w:t>
            </w:r>
            <w:proofErr w:type="spellStart"/>
            <w:r w:rsidRPr="00777683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r w:rsidRPr="00777683">
              <w:rPr>
                <w:rFonts w:ascii="Times New Roman" w:hAnsi="Times New Roman" w:cs="Times New Roman"/>
                <w:i/>
                <w:lang w:val="en-US"/>
              </w:rPr>
              <w:t>)(ii)(iii)</w:t>
            </w:r>
          </w:p>
          <w:p w:rsidR="00730727" w:rsidRDefault="00370B64" w:rsidP="00967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Impact conditions: </w:t>
            </w:r>
            <w:r w:rsidR="00103752">
              <w:rPr>
                <w:rFonts w:ascii="Times New Roman" w:hAnsi="Times New Roman" w:cs="Times New Roman"/>
                <w:lang w:val="en-US"/>
              </w:rPr>
              <w:t xml:space="preserve">MLW / </w:t>
            </w:r>
            <w:proofErr w:type="spellStart"/>
            <w:r w:rsidR="00103752">
              <w:rPr>
                <w:rFonts w:ascii="Times New Roman" w:hAnsi="Times New Roman" w:cs="Times New Roman"/>
                <w:lang w:val="en-US"/>
              </w:rPr>
              <w:t>Vz</w:t>
            </w:r>
            <w:proofErr w:type="spellEnd"/>
            <w:r w:rsidR="00103752">
              <w:rPr>
                <w:rFonts w:ascii="Times New Roman" w:hAnsi="Times New Roman" w:cs="Times New Roman"/>
                <w:lang w:val="en-US"/>
              </w:rPr>
              <w:t xml:space="preserve"> = 5 fps / </w:t>
            </w:r>
            <w:proofErr w:type="spellStart"/>
            <w:r w:rsidR="00103752">
              <w:rPr>
                <w:rFonts w:ascii="Times New Roman" w:hAnsi="Times New Roman" w:cs="Times New Roman"/>
                <w:lang w:val="en-US"/>
              </w:rPr>
              <w:t>Vref</w:t>
            </w:r>
            <w:proofErr w:type="spellEnd"/>
          </w:p>
        </w:tc>
        <w:tc>
          <w:tcPr>
            <w:tcW w:w="4665" w:type="dxa"/>
          </w:tcPr>
          <w:p w:rsidR="00CC7157" w:rsidRDefault="00730727" w:rsidP="003747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 Why only consider external doors and windows, and not the entire aircraft</w:t>
            </w:r>
            <w:r w:rsidR="00952A0E">
              <w:rPr>
                <w:rFonts w:ascii="Times New Roman" w:hAnsi="Times New Roman" w:cs="Times New Roman"/>
                <w:lang w:val="en-US"/>
              </w:rPr>
              <w:t xml:space="preserve"> (as required by EASA Generic CRI)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 w:rsidR="00952A0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03752" w:rsidRDefault="00103752" w:rsidP="003747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(2) Need to incorporate </w:t>
            </w:r>
            <w:r w:rsidR="00ED100C">
              <w:rPr>
                <w:rFonts w:ascii="Times New Roman" w:hAnsi="Times New Roman" w:cs="Times New Roman"/>
                <w:lang w:val="en-US"/>
              </w:rPr>
              <w:t xml:space="preserve">subparagraph (b) of </w:t>
            </w:r>
            <w:r>
              <w:rPr>
                <w:rFonts w:ascii="Times New Roman" w:hAnsi="Times New Roman" w:cs="Times New Roman"/>
                <w:lang w:val="en-US"/>
              </w:rPr>
              <w:t xml:space="preserve">EASA Generic CRI in CS-25 </w:t>
            </w:r>
            <w:r w:rsidR="00F36574">
              <w:rPr>
                <w:rFonts w:ascii="Times New Roman" w:hAnsi="Times New Roman" w:cs="Times New Roman"/>
                <w:lang w:val="en-US"/>
              </w:rPr>
              <w:t>to define impact condition</w:t>
            </w:r>
          </w:p>
          <w:p w:rsidR="00730727" w:rsidRDefault="00730727" w:rsidP="00093D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ED100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093D31">
              <w:rPr>
                <w:rFonts w:ascii="Times New Roman" w:hAnsi="Times New Roman" w:cs="Times New Roman"/>
                <w:lang w:val="en-US"/>
              </w:rPr>
              <w:t>Need for further guidance</w:t>
            </w:r>
            <w:r w:rsidR="00103752">
              <w:rPr>
                <w:rFonts w:ascii="Times New Roman" w:hAnsi="Times New Roman" w:cs="Times New Roman"/>
                <w:lang w:val="en-US"/>
              </w:rPr>
              <w:t xml:space="preserve"> on </w:t>
            </w:r>
            <w:r w:rsidR="00F36574">
              <w:rPr>
                <w:rFonts w:ascii="Times New Roman" w:hAnsi="Times New Roman" w:cs="Times New Roman"/>
                <w:lang w:val="en-US"/>
              </w:rPr>
              <w:t xml:space="preserve">how to assess </w:t>
            </w:r>
            <w:r w:rsidR="00103752">
              <w:rPr>
                <w:rFonts w:ascii="Times New Roman" w:hAnsi="Times New Roman" w:cs="Times New Roman"/>
                <w:lang w:val="en-US"/>
              </w:rPr>
              <w:t>structural damage</w:t>
            </w:r>
            <w:r w:rsidR="00093D31">
              <w:rPr>
                <w:rFonts w:ascii="Times New Roman" w:hAnsi="Times New Roman" w:cs="Times New Roman"/>
                <w:lang w:val="en-US"/>
              </w:rPr>
              <w:t>, e.g. on w</w:t>
            </w:r>
            <w:r>
              <w:rPr>
                <w:rFonts w:ascii="Times New Roman" w:hAnsi="Times New Roman" w:cs="Times New Roman"/>
                <w:lang w:val="en-US"/>
              </w:rPr>
              <w:t xml:space="preserve">ing/body fairings </w:t>
            </w:r>
          </w:p>
          <w:p w:rsidR="00F04A3C" w:rsidRDefault="00F04A3C" w:rsidP="001B77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ED100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) Need for further guidance on </w:t>
            </w:r>
            <w:r w:rsidR="00F63039">
              <w:rPr>
                <w:rFonts w:ascii="Times New Roman" w:hAnsi="Times New Roman" w:cs="Times New Roman"/>
                <w:lang w:val="en-US"/>
              </w:rPr>
              <w:t xml:space="preserve">acceptable </w:t>
            </w:r>
            <w:r w:rsidR="001B7778">
              <w:rPr>
                <w:rFonts w:ascii="Times New Roman" w:hAnsi="Times New Roman" w:cs="Times New Roman"/>
                <w:lang w:val="en-US"/>
              </w:rPr>
              <w:t>means of compliance for determination of water impact loads and pressures, such as:</w:t>
            </w:r>
          </w:p>
          <w:p w:rsidR="001B7778" w:rsidRDefault="001B7778" w:rsidP="001B77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FAR 25 water loads;</w:t>
            </w:r>
          </w:p>
          <w:p w:rsidR="001B7778" w:rsidRDefault="001B7778" w:rsidP="001B77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F36574">
              <w:rPr>
                <w:rFonts w:ascii="Times New Roman" w:hAnsi="Times New Roman" w:cs="Times New Roman"/>
                <w:lang w:val="en-US"/>
              </w:rPr>
              <w:t xml:space="preserve">data from </w:t>
            </w:r>
            <w:r>
              <w:rPr>
                <w:rFonts w:ascii="Times New Roman" w:hAnsi="Times New Roman" w:cs="Times New Roman"/>
                <w:lang w:val="en-US"/>
              </w:rPr>
              <w:t>ditching model tests;</w:t>
            </w:r>
          </w:p>
          <w:p w:rsidR="001B7778" w:rsidRDefault="001B7778" w:rsidP="001B77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NLFEA (SPH/ALE) analysis.</w:t>
            </w:r>
          </w:p>
          <w:p w:rsidR="001B7778" w:rsidRDefault="001B7778" w:rsidP="001B77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99E" w:rsidRPr="00E248C8" w:rsidTr="00C0399E">
        <w:tc>
          <w:tcPr>
            <w:tcW w:w="4664" w:type="dxa"/>
          </w:tcPr>
          <w:p w:rsidR="00C0399E" w:rsidRDefault="0052428A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(8) </w:t>
            </w:r>
            <w:r w:rsidR="00FB5DC9">
              <w:rPr>
                <w:rFonts w:ascii="Times New Roman" w:hAnsi="Times New Roman" w:cs="Times New Roman"/>
                <w:lang w:val="en-US"/>
              </w:rPr>
              <w:t>Provide sufficient emergency ex</w:t>
            </w:r>
            <w:r w:rsidR="0014524A">
              <w:rPr>
                <w:rFonts w:ascii="Times New Roman" w:hAnsi="Times New Roman" w:cs="Times New Roman"/>
                <w:lang w:val="en-US"/>
              </w:rPr>
              <w:t>its</w:t>
            </w:r>
            <w:r w:rsidR="00FB5DC9">
              <w:rPr>
                <w:rFonts w:ascii="Times New Roman" w:hAnsi="Times New Roman" w:cs="Times New Roman"/>
                <w:lang w:val="en-US"/>
              </w:rPr>
              <w:t xml:space="preserve"> above waterline </w:t>
            </w:r>
            <w:r w:rsidR="0014524A">
              <w:rPr>
                <w:rFonts w:ascii="Times New Roman" w:hAnsi="Times New Roman" w:cs="Times New Roman"/>
                <w:lang w:val="en-US"/>
              </w:rPr>
              <w:t xml:space="preserve">of sufficient size (dimensions) </w:t>
            </w:r>
            <w:r w:rsidR="00FB5DC9">
              <w:rPr>
                <w:rFonts w:ascii="Times New Roman" w:hAnsi="Times New Roman" w:cs="Times New Roman"/>
                <w:lang w:val="en-US"/>
              </w:rPr>
              <w:t>to timely evacuate the aircraft</w:t>
            </w:r>
          </w:p>
          <w:p w:rsidR="00FB5DC9" w:rsidRDefault="00FB5DC9" w:rsidP="00131B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FB5DC9" w:rsidRPr="00370B64" w:rsidRDefault="00FB5DC9" w:rsidP="00131BC3">
            <w:pPr>
              <w:rPr>
                <w:rFonts w:ascii="Times New Roman" w:hAnsi="Times New Roman" w:cs="Times New Roman"/>
                <w:i/>
                <w:noProof/>
                <w:lang w:val="en-GB" w:eastAsia="en-GB"/>
              </w:rPr>
            </w:pPr>
            <w:r w:rsidRPr="00370B64">
              <w:rPr>
                <w:rFonts w:ascii="Times New Roman" w:hAnsi="Times New Roman" w:cs="Times New Roman"/>
                <w:i/>
                <w:noProof/>
                <w:lang w:val="en-GB" w:eastAsia="en-GB"/>
              </w:rPr>
              <w:t>CS 25.807</w:t>
            </w:r>
          </w:p>
          <w:p w:rsidR="00C0399E" w:rsidRDefault="00FB5DC9" w:rsidP="00131BC3">
            <w:pPr>
              <w:rPr>
                <w:rFonts w:ascii="Times New Roman" w:hAnsi="Times New Roman" w:cs="Times New Roman"/>
                <w:lang w:val="en-US"/>
              </w:rPr>
            </w:pPr>
            <w:r w:rsidRPr="00FB5DC9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>
                  <wp:extent cx="2705100" cy="9829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110" w:rsidRDefault="001A7110" w:rsidP="001A71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(followed by subparagraphs (1), (2) and (3))</w:t>
            </w:r>
          </w:p>
        </w:tc>
        <w:tc>
          <w:tcPr>
            <w:tcW w:w="4665" w:type="dxa"/>
          </w:tcPr>
          <w:p w:rsidR="00C0399E" w:rsidRDefault="002E1086" w:rsidP="002E108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(1) Incorporate Generic CRI/IP on Ditching Dams?</w:t>
            </w:r>
            <w:proofErr w:type="gramEnd"/>
          </w:p>
          <w:p w:rsidR="00AA1D8B" w:rsidRDefault="00AA1D8B" w:rsidP="00AA1D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(2) Need for further guidance on water level vs. sill height (available exits)</w:t>
            </w:r>
          </w:p>
          <w:p w:rsidR="00AA1D8B" w:rsidRDefault="00AA1D8B" w:rsidP="00AA1D8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99E" w:rsidRPr="00E248C8" w:rsidTr="00C0399E">
        <w:tc>
          <w:tcPr>
            <w:tcW w:w="4664" w:type="dxa"/>
          </w:tcPr>
          <w:p w:rsidR="00C0399E" w:rsidRDefault="0052428A" w:rsidP="00131B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(9) </w:t>
            </w:r>
            <w:r w:rsidR="00D05FBC">
              <w:rPr>
                <w:rFonts w:ascii="Times New Roman" w:hAnsi="Times New Roman" w:cs="Times New Roman"/>
                <w:lang w:val="en-US"/>
              </w:rPr>
              <w:t>Provide required ditching equipage</w:t>
            </w:r>
          </w:p>
        </w:tc>
        <w:tc>
          <w:tcPr>
            <w:tcW w:w="4665" w:type="dxa"/>
          </w:tcPr>
          <w:p w:rsidR="00C0399E" w:rsidRPr="00370B64" w:rsidRDefault="00D05FBC" w:rsidP="00131BC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70B64">
              <w:rPr>
                <w:rFonts w:ascii="Times New Roman" w:hAnsi="Times New Roman" w:cs="Times New Roman"/>
                <w:i/>
                <w:lang w:val="en-US"/>
              </w:rPr>
              <w:t>CS 25.1411, CS 25.1415</w:t>
            </w:r>
          </w:p>
          <w:p w:rsidR="00D05FBC" w:rsidRDefault="00D05FBC" w:rsidP="00131B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D05FBC" w:rsidRDefault="00D05FBC" w:rsidP="00D05F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 Need to further clarify required ditching equipage in CS 25.1411 and CS 25.1415, also considering operational requirements</w:t>
            </w:r>
          </w:p>
          <w:p w:rsidR="00C0399E" w:rsidRDefault="00C0399E" w:rsidP="00131BC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0A5F" w:rsidTr="00C0399E">
        <w:tc>
          <w:tcPr>
            <w:tcW w:w="4664" w:type="dxa"/>
          </w:tcPr>
          <w:p w:rsidR="00D90A5F" w:rsidRDefault="0052428A" w:rsidP="00D90A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(10) </w:t>
            </w:r>
            <w:r w:rsidR="00D90A5F">
              <w:rPr>
                <w:rFonts w:ascii="Times New Roman" w:hAnsi="Times New Roman" w:cs="Times New Roman"/>
                <w:lang w:val="en-US"/>
              </w:rPr>
              <w:t xml:space="preserve">Provide ditching </w:t>
            </w:r>
            <w:r w:rsidR="000B0AAC">
              <w:rPr>
                <w:rFonts w:ascii="Times New Roman" w:hAnsi="Times New Roman" w:cs="Times New Roman"/>
                <w:lang w:val="en-US"/>
              </w:rPr>
              <w:t xml:space="preserve">and emergency evacuation instructions </w:t>
            </w:r>
            <w:r w:rsidR="00D90A5F">
              <w:rPr>
                <w:rFonts w:ascii="Times New Roman" w:hAnsi="Times New Roman" w:cs="Times New Roman"/>
                <w:lang w:val="en-US"/>
              </w:rPr>
              <w:t xml:space="preserve">to flight </w:t>
            </w:r>
            <w:r w:rsidR="00981D2E">
              <w:rPr>
                <w:rFonts w:ascii="Times New Roman" w:hAnsi="Times New Roman" w:cs="Times New Roman"/>
                <w:lang w:val="en-US"/>
              </w:rPr>
              <w:t xml:space="preserve">and cabin </w:t>
            </w:r>
            <w:r w:rsidR="00D90A5F">
              <w:rPr>
                <w:rFonts w:ascii="Times New Roman" w:hAnsi="Times New Roman" w:cs="Times New Roman"/>
                <w:lang w:val="en-US"/>
              </w:rPr>
              <w:t>crew</w:t>
            </w:r>
          </w:p>
          <w:p w:rsidR="00D90A5F" w:rsidRDefault="00D90A5F" w:rsidP="00D90A5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0B0AAC" w:rsidRPr="00F25A55" w:rsidRDefault="000B0AAC" w:rsidP="000B0AAC">
            <w:pPr>
              <w:rPr>
                <w:rFonts w:ascii="Times New Roman" w:hAnsi="Times New Roman" w:cs="Times New Roman"/>
                <w:i/>
                <w:noProof/>
                <w:lang w:val="en-GB" w:eastAsia="en-GB"/>
              </w:rPr>
            </w:pPr>
            <w:r w:rsidRPr="00F25A55">
              <w:rPr>
                <w:rFonts w:ascii="Times New Roman" w:hAnsi="Times New Roman" w:cs="Times New Roman"/>
                <w:i/>
                <w:noProof/>
                <w:lang w:val="en-GB" w:eastAsia="en-GB"/>
              </w:rPr>
              <w:t>AMC 25.1581</w:t>
            </w:r>
          </w:p>
          <w:p w:rsidR="000B0AAC" w:rsidRDefault="000B0AAC" w:rsidP="000B0AAC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 xml:space="preserve">Emergency procedures </w:t>
            </w:r>
          </w:p>
          <w:p w:rsidR="000B0AAC" w:rsidRPr="00F25A55" w:rsidRDefault="000B0AAC" w:rsidP="000B0A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lang w:val="en-GB" w:eastAsia="en-GB"/>
              </w:rPr>
            </w:pPr>
            <w:r w:rsidRPr="00F25A55">
              <w:rPr>
                <w:rFonts w:ascii="Times New Roman" w:hAnsi="Times New Roman" w:cs="Times New Roman"/>
                <w:noProof/>
                <w:lang w:val="en-GB" w:eastAsia="en-GB"/>
              </w:rPr>
              <w:t>Crash la</w:t>
            </w:r>
            <w:r>
              <w:rPr>
                <w:rFonts w:ascii="Times New Roman" w:hAnsi="Times New Roman" w:cs="Times New Roman"/>
                <w:noProof/>
                <w:lang w:val="en-GB" w:eastAsia="en-GB"/>
              </w:rPr>
              <w:t>nd</w:t>
            </w:r>
            <w:r w:rsidRPr="00F25A55">
              <w:rPr>
                <w:rFonts w:ascii="Times New Roman" w:hAnsi="Times New Roman" w:cs="Times New Roman"/>
                <w:noProof/>
                <w:lang w:val="en-GB" w:eastAsia="en-GB"/>
              </w:rPr>
              <w:t>ing or ditching</w:t>
            </w:r>
          </w:p>
          <w:p w:rsidR="000B0AAC" w:rsidRPr="00F25A55" w:rsidRDefault="000B0AAC" w:rsidP="000B0A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Emergency evacuation</w:t>
            </w:r>
          </w:p>
          <w:p w:rsidR="000B0AAC" w:rsidRDefault="000B0AAC" w:rsidP="000B0A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65" w:type="dxa"/>
          </w:tcPr>
          <w:p w:rsidR="00D90A5F" w:rsidRDefault="00D90A5F" w:rsidP="00D05F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(1) Need to clarify that </w:t>
            </w:r>
            <w:r w:rsidR="00AA1D8B">
              <w:rPr>
                <w:rFonts w:ascii="Times New Roman" w:hAnsi="Times New Roman" w:cs="Times New Roman"/>
                <w:lang w:val="en-US"/>
              </w:rPr>
              <w:t xml:space="preserve">(separate) </w:t>
            </w:r>
            <w:r>
              <w:rPr>
                <w:rFonts w:ascii="Times New Roman" w:hAnsi="Times New Roman" w:cs="Times New Roman"/>
                <w:lang w:val="en-US"/>
              </w:rPr>
              <w:t>instructions must be given for:</w:t>
            </w:r>
          </w:p>
          <w:p w:rsidR="00D90A5F" w:rsidRDefault="00D90A5F" w:rsidP="00D05F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777683"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optimum</w:t>
            </w:r>
            <w:r w:rsidR="00777683">
              <w:rPr>
                <w:rFonts w:ascii="Times New Roman" w:hAnsi="Times New Roman" w:cs="Times New Roman"/>
                <w:lang w:val="en-US"/>
              </w:rPr>
              <w:t>”</w:t>
            </w:r>
            <w:r>
              <w:rPr>
                <w:rFonts w:ascii="Times New Roman" w:hAnsi="Times New Roman" w:cs="Times New Roman"/>
                <w:lang w:val="en-US"/>
              </w:rPr>
              <w:t xml:space="preserve"> ditching conditions </w:t>
            </w:r>
          </w:p>
          <w:p w:rsidR="00D90A5F" w:rsidRDefault="00D90A5F" w:rsidP="00D05F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777683"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non-optimum</w:t>
            </w:r>
            <w:r w:rsidR="00777683">
              <w:rPr>
                <w:rFonts w:ascii="Times New Roman" w:hAnsi="Times New Roman" w:cs="Times New Roman"/>
                <w:lang w:val="en-US"/>
              </w:rPr>
              <w:t>”</w:t>
            </w:r>
            <w:r>
              <w:rPr>
                <w:rFonts w:ascii="Times New Roman" w:hAnsi="Times New Roman" w:cs="Times New Roman"/>
                <w:lang w:val="en-US"/>
              </w:rPr>
              <w:t xml:space="preserve"> ditching conditions (</w:t>
            </w:r>
            <w:r w:rsidR="00777683">
              <w:rPr>
                <w:rFonts w:ascii="Times New Roman" w:hAnsi="Times New Roman" w:cs="Times New Roman"/>
                <w:lang w:val="en-US"/>
              </w:rPr>
              <w:t>e.g.</w:t>
            </w:r>
            <w:r>
              <w:rPr>
                <w:rFonts w:ascii="Times New Roman" w:hAnsi="Times New Roman" w:cs="Times New Roman"/>
                <w:lang w:val="en-US"/>
              </w:rPr>
              <w:t xml:space="preserve"> engine-out conditions)</w:t>
            </w:r>
          </w:p>
          <w:p w:rsidR="001758B8" w:rsidRDefault="001758B8" w:rsidP="00D05F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unplanned ditching</w:t>
            </w:r>
          </w:p>
          <w:p w:rsidR="00D90A5F" w:rsidRDefault="00D90A5F" w:rsidP="00D05FB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0399E" w:rsidRDefault="00C0399E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0399E" w:rsidRDefault="00C0399E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0399E" w:rsidRPr="00246A77" w:rsidRDefault="00C0399E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31BC3" w:rsidRDefault="00131BC3" w:rsidP="00131B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31BC3" w:rsidRDefault="00131B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31BC3" w:rsidRDefault="00131B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8553A" w:rsidRDefault="00C003E0" w:rsidP="0038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38553A">
        <w:rPr>
          <w:rFonts w:ascii="Times New Roman" w:hAnsi="Times New Roman" w:cs="Times New Roman"/>
          <w:sz w:val="24"/>
          <w:szCs w:val="24"/>
          <w:lang w:val="en-US"/>
        </w:rPr>
        <w:t xml:space="preserve">ppendix </w:t>
      </w:r>
      <w:r w:rsidR="00FC002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8553A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FC00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553A">
        <w:rPr>
          <w:rFonts w:ascii="Times New Roman" w:hAnsi="Times New Roman" w:cs="Times New Roman"/>
          <w:sz w:val="24"/>
          <w:szCs w:val="24"/>
          <w:lang w:val="en-US"/>
        </w:rPr>
        <w:t xml:space="preserve">mpact </w:t>
      </w:r>
      <w:r w:rsidR="00FC00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553A">
        <w:rPr>
          <w:rFonts w:ascii="Times New Roman" w:hAnsi="Times New Roman" w:cs="Times New Roman"/>
          <w:sz w:val="24"/>
          <w:szCs w:val="24"/>
          <w:lang w:val="en-US"/>
        </w:rPr>
        <w:t>vents</w:t>
      </w:r>
    </w:p>
    <w:p w:rsidR="0038553A" w:rsidRDefault="0038553A" w:rsidP="00D6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160"/>
        <w:gridCol w:w="248"/>
        <w:gridCol w:w="1128"/>
        <w:gridCol w:w="448"/>
        <w:gridCol w:w="1783"/>
        <w:gridCol w:w="22"/>
        <w:gridCol w:w="1811"/>
        <w:gridCol w:w="768"/>
        <w:gridCol w:w="1031"/>
        <w:gridCol w:w="2769"/>
        <w:gridCol w:w="2083"/>
      </w:tblGrid>
      <w:tr w:rsidR="00215BD1" w:rsidTr="00994550">
        <w:trPr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Pr="00231370" w:rsidRDefault="00A67E79" w:rsidP="00001C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Cat</w:t>
            </w:r>
            <w:r w:rsidR="00001C9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Pr="00231370" w:rsidRDefault="00A67E7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 xml:space="preserve">Date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Pr="00231370" w:rsidRDefault="00A67E7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Airplane Type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Pr="00231370" w:rsidRDefault="00A67E7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Location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Pr="00231370" w:rsidRDefault="00A67E7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Root Cause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Pr="00231370" w:rsidRDefault="0016099F" w:rsidP="00215B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Aircraft </w:t>
            </w:r>
            <w:r w:rsidR="00215BD1">
              <w:rPr>
                <w:rFonts w:ascii="Times New Roman" w:hAnsi="Times New Roman" w:cs="Times New Roman"/>
                <w:lang w:val="en-US"/>
              </w:rPr>
              <w:t>Damage &amp; Fatalities/Injuries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7E79" w:rsidRDefault="00215BD1" w:rsidP="005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Comment(s)</w:t>
            </w:r>
          </w:p>
        </w:tc>
      </w:tr>
      <w:tr w:rsidR="00A47029" w:rsidRPr="00BD65A2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Default="00A47029" w:rsidP="00001C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Default="00A4702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July 2011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Default="00A4702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</w:t>
            </w:r>
            <w:r w:rsidR="00E705A8">
              <w:rPr>
                <w:rFonts w:ascii="Times New Roman" w:hAnsi="Times New Roman" w:cs="Times New Roman"/>
                <w:lang w:val="en-US"/>
              </w:rPr>
              <w:t>tonov</w:t>
            </w:r>
            <w:proofErr w:type="spellEnd"/>
            <w:r w:rsidR="00E705A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Default="00A47029" w:rsidP="00595E31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Near </w:t>
            </w:r>
            <w:proofErr w:type="spellStart"/>
            <w:r>
              <w:rPr>
                <w:sz w:val="22"/>
                <w:szCs w:val="22"/>
                <w:lang w:val="en-US"/>
              </w:rPr>
              <w:t>Strezhevoy</w:t>
            </w:r>
            <w:proofErr w:type="spellEnd"/>
            <w:r>
              <w:rPr>
                <w:sz w:val="22"/>
                <w:szCs w:val="22"/>
                <w:lang w:val="en-US"/>
              </w:rPr>
              <w:t>, Russia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Pr="00757AC0" w:rsidRDefault="00A47029" w:rsidP="00757A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Fire in left engine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Default="00A47029" w:rsidP="00757A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Aircraft hit underwater obstacles</w:t>
            </w:r>
          </w:p>
          <w:p w:rsidR="00A47029" w:rsidRPr="00757AC0" w:rsidRDefault="00A47029" w:rsidP="00A470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AC0">
              <w:rPr>
                <w:rFonts w:ascii="Times New Roman" w:hAnsi="Times New Roman" w:cs="Times New Roman"/>
                <w:lang w:val="en-US"/>
              </w:rPr>
              <w:t xml:space="preserve">Occupants: </w:t>
            </w: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  <w:p w:rsidR="00A47029" w:rsidRPr="00757AC0" w:rsidRDefault="00A47029" w:rsidP="00A4702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57AC0">
              <w:rPr>
                <w:rFonts w:ascii="Times New Roman" w:hAnsi="Times New Roman" w:cs="Times New Roman"/>
                <w:lang w:val="en-US"/>
              </w:rPr>
              <w:t xml:space="preserve">Fatalities: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29" w:rsidRDefault="00A47029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7AC0" w:rsidRPr="00E248C8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Default="00757AC0" w:rsidP="00001C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</w:t>
            </w:r>
            <w:r w:rsidR="00A37DC9">
              <w:rPr>
                <w:rFonts w:ascii="Times New Roman" w:hAnsi="Times New Roman" w:cs="Times New Roman"/>
                <w:lang w:val="en-US"/>
              </w:rPr>
              <w:t>(A)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Pr="00231370" w:rsidRDefault="00757AC0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November 2009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Default="00757AC0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IAI 1124A</w:t>
            </w:r>
          </w:p>
          <w:p w:rsidR="00757AC0" w:rsidRPr="00231370" w:rsidRDefault="00757AC0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Pr="00231370" w:rsidRDefault="00EA7CEA" w:rsidP="00EA7CE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  <w:r w:rsidR="00757AC0">
              <w:rPr>
                <w:sz w:val="22"/>
                <w:szCs w:val="22"/>
                <w:lang w:val="en-US"/>
              </w:rPr>
              <w:t>est of Norfolk Island, Australia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Default="00757AC0" w:rsidP="00757A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AC0">
              <w:rPr>
                <w:rFonts w:ascii="Times New Roman" w:hAnsi="Times New Roman" w:cs="Times New Roman"/>
                <w:lang w:val="en-US"/>
              </w:rPr>
              <w:t xml:space="preserve">After four missed approaches due to bad weather conditions the a/c was ditched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Pr="00757AC0" w:rsidRDefault="00757AC0" w:rsidP="00757A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57AC0">
              <w:rPr>
                <w:rFonts w:ascii="Times New Roman" w:hAnsi="Times New Roman" w:cs="Times New Roman"/>
                <w:lang w:val="en-GB"/>
              </w:rPr>
              <w:t>The main plug-type aircraft door was pushed in by the force of the water</w:t>
            </w:r>
          </w:p>
          <w:p w:rsidR="00757AC0" w:rsidRPr="00757AC0" w:rsidRDefault="00757AC0" w:rsidP="00757A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AC0">
              <w:rPr>
                <w:rFonts w:ascii="Times New Roman" w:hAnsi="Times New Roman" w:cs="Times New Roman"/>
                <w:lang w:val="en-US"/>
              </w:rPr>
              <w:t>Occupants: 6</w:t>
            </w:r>
          </w:p>
          <w:p w:rsidR="00757AC0" w:rsidRPr="00757AC0" w:rsidRDefault="00757AC0" w:rsidP="00757AC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7AC0">
              <w:rPr>
                <w:rFonts w:ascii="Times New Roman" w:hAnsi="Times New Roman" w:cs="Times New Roman"/>
                <w:lang w:val="en-US"/>
              </w:rPr>
              <w:t>Fatalities: 0</w:t>
            </w:r>
          </w:p>
          <w:p w:rsidR="00757AC0" w:rsidRPr="00757AC0" w:rsidRDefault="00757AC0" w:rsidP="00757AC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757AC0">
              <w:rPr>
                <w:rFonts w:ascii="Times New Roman" w:hAnsi="Times New Roman" w:cs="Times New Roman"/>
                <w:lang w:val="en-US"/>
              </w:rPr>
              <w:t xml:space="preserve">Injuries: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0" w:rsidRPr="00757AC0" w:rsidRDefault="00757AC0" w:rsidP="00595E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Engines set at idle, no fuel starvation</w:t>
            </w:r>
          </w:p>
        </w:tc>
      </w:tr>
      <w:tr w:rsidR="00A906A6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231370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</w:t>
            </w:r>
            <w:r w:rsidR="00A37DC9">
              <w:rPr>
                <w:rFonts w:ascii="Times New Roman" w:hAnsi="Times New Roman" w:cs="Times New Roman"/>
                <w:lang w:val="en-US"/>
              </w:rPr>
              <w:t>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231370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January 2009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231370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A320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231370" w:rsidRDefault="00A906A6" w:rsidP="00C0399E">
            <w:pPr>
              <w:pStyle w:val="Default"/>
              <w:rPr>
                <w:sz w:val="22"/>
                <w:szCs w:val="22"/>
                <w:lang w:val="en-US"/>
              </w:rPr>
            </w:pPr>
            <w:r w:rsidRPr="00231370">
              <w:rPr>
                <w:sz w:val="22"/>
                <w:szCs w:val="22"/>
                <w:lang w:val="en-US"/>
              </w:rPr>
              <w:t xml:space="preserve">Hudson River, Weehawken, New Jersey, U.S.A. 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231370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Dual engine failure due to bird ingestions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A906A6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A906A6">
              <w:rPr>
                <w:rFonts w:ascii="Times New Roman" w:hAnsi="Times New Roman" w:cs="Times New Roman"/>
                <w:lang w:val="en-GB"/>
              </w:rPr>
              <w:t>Damage to rear bottom of fuselage</w:t>
            </w:r>
          </w:p>
          <w:p w:rsidR="00A906A6" w:rsidRPr="00A906A6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A906A6">
              <w:rPr>
                <w:rFonts w:ascii="Times New Roman" w:hAnsi="Times New Roman" w:cs="Times New Roman"/>
                <w:lang w:val="en-GB"/>
              </w:rPr>
              <w:t>Occupants: 155</w:t>
            </w:r>
          </w:p>
          <w:p w:rsidR="00A906A6" w:rsidRPr="00A906A6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A906A6">
              <w:rPr>
                <w:rFonts w:ascii="Times New Roman" w:hAnsi="Times New Roman" w:cs="Times New Roman"/>
                <w:lang w:val="en-GB"/>
              </w:rPr>
              <w:t>Fatalities: 0</w:t>
            </w:r>
          </w:p>
          <w:p w:rsidR="00A906A6" w:rsidRPr="00A906A6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A906A6">
              <w:rPr>
                <w:rFonts w:ascii="Times New Roman" w:hAnsi="Times New Roman" w:cs="Times New Roman"/>
                <w:lang w:val="en-GB"/>
              </w:rPr>
              <w:t>Injuries: 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6" w:rsidRPr="00A906A6" w:rsidRDefault="00A906A6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7DC9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August 2005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ATR72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pStyle w:val="Default"/>
              <w:rPr>
                <w:sz w:val="22"/>
                <w:szCs w:val="22"/>
                <w:lang w:val="en-US"/>
              </w:rPr>
            </w:pPr>
            <w:r w:rsidRPr="00231370">
              <w:rPr>
                <w:sz w:val="22"/>
                <w:szCs w:val="22"/>
                <w:lang w:val="en-US"/>
              </w:rPr>
              <w:t xml:space="preserve">North East Of Palermo Airport, Italy 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Fuel starvation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Aircraft broke in 3 sections upon impact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39</w:t>
            </w:r>
          </w:p>
          <w:p w:rsidR="00A37DC9" w:rsidRPr="00231370" w:rsidRDefault="00A37DC9" w:rsidP="00A3477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Fatalities: 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4F4" w:rsidRPr="00FB175F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A40BB8" w:rsidRDefault="00D224F4" w:rsidP="00A37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231370" w:rsidRDefault="00D224F4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April 2003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231370" w:rsidRDefault="00A34778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Falcon 20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Pr="00231370" w:rsidRDefault="00FB175F" w:rsidP="00A37DC9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Near St. Louis airport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Default="00A34778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Ran out of fuel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Default="00A34778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Aircraft damaged beyond repair</w:t>
            </w:r>
          </w:p>
          <w:p w:rsidR="00A34778" w:rsidRDefault="00A34778" w:rsidP="00A3477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Occupants: </w:t>
            </w:r>
            <w:r w:rsidR="00D374BA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A34778" w:rsidRDefault="00A34778" w:rsidP="00D374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Fatalities: </w:t>
            </w:r>
            <w:r w:rsidR="00D374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F4" w:rsidRDefault="00D224F4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Tr="00A34778">
        <w:trPr>
          <w:trHeight w:val="7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FB175F" w:rsidRDefault="00A37DC9" w:rsidP="00A37DC9">
            <w:pPr>
              <w:rPr>
                <w:lang w:val="en-GB"/>
              </w:rPr>
            </w:pPr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January 2002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B737-300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1370">
              <w:rPr>
                <w:rFonts w:ascii="Times New Roman" w:hAnsi="Times New Roman" w:cs="Times New Roman"/>
                <w:lang w:val="en-US"/>
              </w:rPr>
              <w:t>Bengawan</w:t>
            </w:r>
            <w:proofErr w:type="spellEnd"/>
            <w:r w:rsidRPr="00231370">
              <w:rPr>
                <w:rFonts w:ascii="Times New Roman" w:hAnsi="Times New Roman" w:cs="Times New Roman"/>
                <w:lang w:val="en-US"/>
              </w:rPr>
              <w:t xml:space="preserve"> Solo River, Java, Indonesia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595E31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4E4">
              <w:rPr>
                <w:rFonts w:ascii="Times New Roman" w:hAnsi="Times New Roman" w:cs="Times New Roman"/>
                <w:lang w:val="en-GB"/>
              </w:rPr>
              <w:t>Dual engine flameout during heavy precipitation and hail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Severe damage to aircraft belly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Occupants: </w:t>
            </w:r>
            <w:r w:rsidR="00AC6382">
              <w:rPr>
                <w:rFonts w:ascii="Times New Roman" w:hAnsi="Times New Roman" w:cs="Times New Roman"/>
                <w:lang w:val="en-US"/>
              </w:rPr>
              <w:t>60</w:t>
            </w:r>
          </w:p>
          <w:p w:rsidR="00A37DC9" w:rsidRPr="00231370" w:rsidRDefault="00A37DC9" w:rsidP="00A3477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Fatalities: </w:t>
            </w:r>
            <w:r w:rsidR="00AC63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RPr="00E248C8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February 2001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SD360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1370">
              <w:rPr>
                <w:rFonts w:ascii="Times New Roman" w:hAnsi="Times New Roman" w:cs="Times New Roman"/>
                <w:lang w:val="en-US"/>
              </w:rPr>
              <w:t>Granton</w:t>
            </w:r>
            <w:proofErr w:type="spellEnd"/>
            <w:r w:rsidRPr="002313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31370">
              <w:rPr>
                <w:rFonts w:ascii="Times New Roman" w:hAnsi="Times New Roman" w:cs="Times New Roman"/>
                <w:lang w:val="en-US"/>
              </w:rPr>
              <w:t>Harbour</w:t>
            </w:r>
            <w:proofErr w:type="spellEnd"/>
            <w:r w:rsidRPr="00231370">
              <w:rPr>
                <w:rFonts w:ascii="Times New Roman" w:hAnsi="Times New Roman" w:cs="Times New Roman"/>
                <w:lang w:val="en-US"/>
              </w:rPr>
              <w:t>, Scotland, U.K.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Dual engine flameout due to icing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Aircaft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destroyed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2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Fatalities: 2  </w:t>
            </w:r>
          </w:p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Injuries: 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November 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DHC6-100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 xml:space="preserve">Vancouver </w:t>
            </w:r>
            <w:proofErr w:type="spellStart"/>
            <w:r w:rsidRPr="00231370">
              <w:rPr>
                <w:rFonts w:ascii="Times New Roman" w:hAnsi="Times New Roman" w:cs="Times New Roman"/>
                <w:lang w:val="en-US"/>
              </w:rPr>
              <w:t>Harbour</w:t>
            </w:r>
            <w:proofErr w:type="spellEnd"/>
            <w:r w:rsidRPr="00231370">
              <w:rPr>
                <w:rFonts w:ascii="Times New Roman" w:hAnsi="Times New Roman" w:cs="Times New Roman"/>
                <w:lang w:val="en-US"/>
              </w:rPr>
              <w:t>, British Columbia, Canada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No..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2 engine failure after take-off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403B6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754E4">
              <w:rPr>
                <w:rFonts w:ascii="Times New Roman" w:hAnsi="Times New Roman" w:cs="Times New Roman"/>
                <w:lang w:val="en-GB"/>
              </w:rPr>
              <w:t>Aircaft</w:t>
            </w:r>
            <w:proofErr w:type="spellEnd"/>
            <w:r w:rsidRPr="00A754E4">
              <w:rPr>
                <w:rFonts w:ascii="Times New Roman" w:hAnsi="Times New Roman" w:cs="Times New Roman"/>
                <w:lang w:val="en-GB"/>
              </w:rPr>
              <w:t xml:space="preserve"> impacted the water in a nose-down, right wing-low attitude</w:t>
            </w:r>
            <w:r w:rsidRPr="002403B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37DC9" w:rsidRPr="002403B6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403B6">
              <w:rPr>
                <w:rFonts w:ascii="Times New Roman" w:hAnsi="Times New Roman" w:cs="Times New Roman"/>
                <w:lang w:val="en-US"/>
              </w:rPr>
              <w:t>Occupants: 17</w:t>
            </w:r>
          </w:p>
          <w:p w:rsidR="00A37DC9" w:rsidRPr="002403B6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403B6">
              <w:rPr>
                <w:rFonts w:ascii="Times New Roman" w:hAnsi="Times New Roman" w:cs="Times New Roman"/>
                <w:lang w:val="en-US"/>
              </w:rPr>
              <w:t>Fatalities: 0</w:t>
            </w:r>
          </w:p>
          <w:p w:rsidR="00A37DC9" w:rsidRPr="002403B6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403B6">
              <w:rPr>
                <w:rFonts w:ascii="Times New Roman" w:hAnsi="Times New Roman" w:cs="Times New Roman"/>
                <w:lang w:val="en-US"/>
              </w:rPr>
              <w:t>Injuries: 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r w:rsidRPr="00A40BB8">
              <w:rPr>
                <w:rFonts w:ascii="Times New Roman" w:hAnsi="Times New Roman" w:cs="Times New Roman"/>
                <w:lang w:val="en-US"/>
              </w:rPr>
              <w:lastRenderedPageBreak/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January 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SD360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31370">
              <w:rPr>
                <w:rFonts w:ascii="Times New Roman" w:hAnsi="Times New Roman" w:cs="Times New Roman"/>
              </w:rPr>
              <w:t>Marsa</w:t>
            </w:r>
            <w:proofErr w:type="spellEnd"/>
            <w:r w:rsidRPr="00231370">
              <w:rPr>
                <w:rFonts w:ascii="Times New Roman" w:hAnsi="Times New Roman" w:cs="Times New Roman"/>
              </w:rPr>
              <w:t xml:space="preserve"> El </w:t>
            </w:r>
            <w:proofErr w:type="spellStart"/>
            <w:r w:rsidRPr="00231370">
              <w:rPr>
                <w:rFonts w:ascii="Times New Roman" w:hAnsi="Times New Roman" w:cs="Times New Roman"/>
              </w:rPr>
              <w:t>Brega</w:t>
            </w:r>
            <w:proofErr w:type="spellEnd"/>
            <w:r w:rsidRPr="00231370">
              <w:rPr>
                <w:rFonts w:ascii="Times New Roman" w:hAnsi="Times New Roman" w:cs="Times New Roman"/>
              </w:rPr>
              <w:t>, Libya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Dual engine flameout due to icing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6C3C2B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C3C2B">
              <w:rPr>
                <w:rFonts w:ascii="Times New Roman" w:hAnsi="Times New Roman" w:cs="Times New Roman"/>
                <w:lang w:val="en-US"/>
              </w:rPr>
              <w:t>Aircraft hit water in 10 deg nose up attitude; tail broke off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41</w:t>
            </w:r>
          </w:p>
          <w:p w:rsidR="00A37DC9" w:rsidRPr="00231370" w:rsidRDefault="00A37DC9" w:rsidP="009E21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Fatalities: 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35F6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Pr="00A40BB8" w:rsidRDefault="001135F6" w:rsidP="00A37D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Pr="00231370" w:rsidRDefault="001135F6" w:rsidP="001135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September 1990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Pr="00231370" w:rsidRDefault="001135F6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B727-247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Pr="001135F6" w:rsidRDefault="001135F6" w:rsidP="00A37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5F6">
              <w:rPr>
                <w:rFonts w:ascii="Times New Roman" w:hAnsi="Times New Roman" w:cs="Times New Roman"/>
              </w:rPr>
              <w:t>SE off Newfoundland, Canada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Default="001135F6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Low fuel light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Pr="006C3C2B" w:rsidRDefault="001135F6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Aircraft </w:t>
            </w:r>
            <w:r w:rsidR="004B738E">
              <w:rPr>
                <w:rFonts w:ascii="Times New Roman" w:hAnsi="Times New Roman" w:cs="Times New Roman"/>
                <w:lang w:val="en-US"/>
              </w:rPr>
              <w:t xml:space="preserve">was </w:t>
            </w:r>
            <w:r>
              <w:rPr>
                <w:rFonts w:ascii="Times New Roman" w:hAnsi="Times New Roman" w:cs="Times New Roman"/>
                <w:lang w:val="en-US"/>
              </w:rPr>
              <w:t>never found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F6" w:rsidRDefault="001135F6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32F1" w:rsidRPr="00FD04E4" w:rsidTr="002732F1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Pr="00D936E4" w:rsidRDefault="002732F1" w:rsidP="00FD04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(I)(</w:t>
            </w:r>
            <w:r w:rsidR="00FD04E4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Default="002732F1" w:rsidP="002732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October 1987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Default="002732F1" w:rsidP="002732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Dassualt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Falcon 20D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Pr="002732F1" w:rsidRDefault="002732F1" w:rsidP="002732F1">
            <w:pPr>
              <w:rPr>
                <w:rFonts w:ascii="Times New Roman" w:hAnsi="Times New Roman" w:cs="Times New Roman"/>
              </w:rPr>
            </w:pPr>
            <w:proofErr w:type="spellStart"/>
            <w:r w:rsidRPr="002732F1">
              <w:rPr>
                <w:rFonts w:ascii="Times New Roman" w:hAnsi="Times New Roman" w:cs="Times New Roman"/>
              </w:rPr>
              <w:t>Near</w:t>
            </w:r>
            <w:proofErr w:type="spellEnd"/>
            <w:r w:rsidRPr="002732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2F1">
              <w:rPr>
                <w:rFonts w:ascii="Times New Roman" w:hAnsi="Times New Roman" w:cs="Times New Roman"/>
              </w:rPr>
              <w:t>Kevlafik</w:t>
            </w:r>
            <w:proofErr w:type="spellEnd"/>
            <w:r w:rsidRPr="002732F1">
              <w:rPr>
                <w:rFonts w:ascii="Times New Roman" w:hAnsi="Times New Roman" w:cs="Times New Roman"/>
              </w:rPr>
              <w:t>, Iceland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Pr="00231370" w:rsidRDefault="002732F1" w:rsidP="00AF02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Fuel starvation due to strong head winds</w:t>
            </w:r>
            <w:r w:rsidR="00FD04E4">
              <w:rPr>
                <w:rFonts w:ascii="Times New Roman" w:hAnsi="Times New Roman" w:cs="Times New Roman"/>
                <w:lang w:val="en-US"/>
              </w:rPr>
              <w:t>. Engines sto</w:t>
            </w:r>
            <w:r w:rsidR="00AF0249">
              <w:rPr>
                <w:rFonts w:ascii="Times New Roman" w:hAnsi="Times New Roman" w:cs="Times New Roman"/>
                <w:lang w:val="en-US"/>
              </w:rPr>
              <w:t>p</w:t>
            </w:r>
            <w:r w:rsidR="00FD04E4">
              <w:rPr>
                <w:rFonts w:ascii="Times New Roman" w:hAnsi="Times New Roman" w:cs="Times New Roman"/>
                <w:lang w:val="en-US"/>
              </w:rPr>
              <w:t>ped 5 minutes before impact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Default="00E75E25" w:rsidP="002732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Tear-off of nose cone, no </w:t>
            </w:r>
            <w:r w:rsidR="00AF0249">
              <w:rPr>
                <w:rFonts w:ascii="Times New Roman" w:hAnsi="Times New Roman" w:cs="Times New Roman"/>
                <w:lang w:val="en-US"/>
              </w:rPr>
              <w:t xml:space="preserve">structural </w:t>
            </w:r>
            <w:r>
              <w:rPr>
                <w:rFonts w:ascii="Times New Roman" w:hAnsi="Times New Roman" w:cs="Times New Roman"/>
                <w:lang w:val="en-US"/>
              </w:rPr>
              <w:t>damage to fuselage</w:t>
            </w:r>
          </w:p>
          <w:p w:rsidR="002732F1" w:rsidRDefault="002732F1" w:rsidP="002732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6</w:t>
            </w:r>
          </w:p>
          <w:p w:rsidR="002732F1" w:rsidRPr="00231370" w:rsidRDefault="002732F1" w:rsidP="004658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Fatalities: 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F1" w:rsidRPr="002732F1" w:rsidRDefault="002732F1" w:rsidP="0027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FD04E4" w:rsidRDefault="00A37DC9" w:rsidP="00A37DC9">
            <w:pPr>
              <w:rPr>
                <w:lang w:val="en-GB"/>
              </w:rPr>
            </w:pPr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March 1979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Nord 262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Santa Monica Bay, Marina Del Rey, California, U.S.A.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Auto-feather of RH propeller, crew erroneously shut down LH engine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551DA6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51DA6">
              <w:rPr>
                <w:rFonts w:ascii="Times New Roman" w:hAnsi="Times New Roman" w:cs="Times New Roman"/>
                <w:lang w:val="en-US"/>
              </w:rPr>
              <w:t>Aircaft</w:t>
            </w:r>
            <w:proofErr w:type="spellEnd"/>
            <w:r w:rsidRPr="00551DA6">
              <w:rPr>
                <w:rFonts w:ascii="Times New Roman" w:hAnsi="Times New Roman" w:cs="Times New Roman"/>
                <w:lang w:val="en-US"/>
              </w:rPr>
              <w:t xml:space="preserve"> hit water smoothly, bounced twice, impacted the water in a nose down attitude, and sank almost immediately 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7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Fatalities: 3</w:t>
            </w:r>
          </w:p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Injuries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: ??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May 1970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DC9-33F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St. Croix, Virgin Islands (U.S.)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DA4B8B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4E4">
              <w:rPr>
                <w:rFonts w:ascii="Times New Roman" w:hAnsi="Times New Roman" w:cs="Times New Roman"/>
                <w:lang w:val="en-GB"/>
              </w:rPr>
              <w:t>After several unsuccessful landing attempts, the aircraft's fuel was exhausted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071E71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4E4">
              <w:rPr>
                <w:rFonts w:ascii="Times New Roman" w:hAnsi="Times New Roman" w:cs="Times New Roman"/>
                <w:lang w:val="en-GB"/>
              </w:rPr>
              <w:t>Aircraft remained relatively intact after the water landing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63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Fatalities: 23</w:t>
            </w:r>
          </w:p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Injuries: 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7DC9" w:rsidTr="00A37DC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r w:rsidRPr="00A40BB8">
              <w:rPr>
                <w:rFonts w:ascii="Times New Roman" w:hAnsi="Times New Roman" w:cs="Times New Roman"/>
                <w:lang w:val="en-US"/>
              </w:rPr>
              <w:t>(I)(B)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February 1970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DHC6-100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Long Island Sound, Connecticut, U.S.A.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Fuel exhaustion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Occupants: 5</w:t>
            </w:r>
          </w:p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Fatalities: 5</w:t>
            </w:r>
          </w:p>
          <w:p w:rsidR="00A37DC9" w:rsidRPr="00231370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Injuries: 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C9" w:rsidRDefault="00A37DC9" w:rsidP="00A3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553A" w:rsidRPr="0038553A" w:rsidTr="00A37DC9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852" w:type="dxa"/>
          <w:trHeight w:val="274"/>
        </w:trPr>
        <w:tc>
          <w:tcPr>
            <w:tcW w:w="1903" w:type="dxa"/>
            <w:gridSpan w:val="2"/>
          </w:tcPr>
          <w:p w:rsidR="0038553A" w:rsidRDefault="003855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24" w:type="dxa"/>
            <w:gridSpan w:val="3"/>
          </w:tcPr>
          <w:p w:rsidR="0038553A" w:rsidRDefault="003855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5" w:type="dxa"/>
            <w:gridSpan w:val="2"/>
          </w:tcPr>
          <w:p w:rsidR="0038553A" w:rsidRDefault="003855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1" w:type="dxa"/>
          </w:tcPr>
          <w:p w:rsidR="0038553A" w:rsidRDefault="003855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:rsidR="0038553A" w:rsidRPr="0038553A" w:rsidRDefault="0038553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1031A6" w:rsidRDefault="001031A6" w:rsidP="00D6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31A6" w:rsidRDefault="001031A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98"/>
        <w:gridCol w:w="624"/>
        <w:gridCol w:w="1644"/>
        <w:gridCol w:w="1969"/>
        <w:gridCol w:w="376"/>
        <w:gridCol w:w="9"/>
        <w:gridCol w:w="1414"/>
        <w:gridCol w:w="1902"/>
        <w:gridCol w:w="20"/>
        <w:gridCol w:w="1414"/>
        <w:gridCol w:w="1053"/>
      </w:tblGrid>
      <w:tr w:rsidR="00CD7EEA" w:rsidTr="00E32BF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Pr="00231370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lastRenderedPageBreak/>
              <w:t>Cat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Pr="00231370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 xml:space="preserve">Date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Pr="00231370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Airplane Type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Pr="00231370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Location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Pr="00231370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370">
              <w:rPr>
                <w:rFonts w:ascii="Times New Roman" w:hAnsi="Times New Roman" w:cs="Times New Roman"/>
                <w:lang w:val="en-US"/>
              </w:rPr>
              <w:t>Root Cause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Pr="00231370" w:rsidRDefault="00A362F7" w:rsidP="002D03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Aircraft </w:t>
            </w:r>
            <w:r w:rsidR="00CD7EEA">
              <w:rPr>
                <w:rFonts w:ascii="Times New Roman" w:hAnsi="Times New Roman" w:cs="Times New Roman"/>
                <w:lang w:val="en-US"/>
              </w:rPr>
              <w:t xml:space="preserve">Damage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EEA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Comments(s)</w:t>
            </w:r>
          </w:p>
        </w:tc>
      </w:tr>
      <w:tr w:rsidR="00CD7EEA" w:rsidRPr="00757AC0" w:rsidTr="00E32B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Default="00DE3D02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Default="00B05109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April 2013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Default="00B05109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B737-800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Default="00B05109" w:rsidP="00B05109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Ngurah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International Airport, Indonesia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Default="00B05109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Undershot runway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Pr="00785224" w:rsidRDefault="00B05109" w:rsidP="00C946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Fuselage</w:t>
            </w:r>
            <w:r w:rsidR="00C94635">
              <w:rPr>
                <w:rFonts w:ascii="Times New Roman" w:hAnsi="Times New Roman" w:cs="Times New Roman"/>
                <w:lang w:val="en-US"/>
              </w:rPr>
              <w:t xml:space="preserve"> broke in two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EA" w:rsidRPr="00785224" w:rsidRDefault="00CD7EEA" w:rsidP="00C0399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Default="00DE3D02" w:rsidP="00DE3D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June 2011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Default="00DE3D02" w:rsidP="00DE3D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Antonov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Libreville, Gabon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Pr="00757AC0" w:rsidRDefault="00DE3D02" w:rsidP="00DE3D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Both propellers stopped due to hydraulic failure (?)</w:t>
            </w:r>
            <w:r w:rsidR="001B5DBB">
              <w:rPr>
                <w:rFonts w:ascii="Times New Roman" w:hAnsi="Times New Roman" w:cs="Times New Roman"/>
                <w:lang w:val="en-US"/>
              </w:rPr>
              <w:t>, hit water short of runway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Default="00DE3D02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5224">
              <w:rPr>
                <w:rFonts w:ascii="Times New Roman" w:hAnsi="Times New Roman" w:cs="Times New Roman"/>
                <w:lang w:val="en-US"/>
              </w:rPr>
              <w:t>The airplane came to rest submerged with the top of the tail sticking out of the water</w:t>
            </w:r>
          </w:p>
          <w:p w:rsidR="00315398" w:rsidRPr="00A906A6" w:rsidRDefault="00315398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2" w:rsidRPr="00785224" w:rsidRDefault="00DE3D02" w:rsidP="00DE3D0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480E" w:rsidRPr="00FB175F" w:rsidTr="00D34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Default="00D3480E" w:rsidP="00D348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Default="00D3480E" w:rsidP="006473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June 2004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Default="00D3480E" w:rsidP="006473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HS748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Default="00D3480E" w:rsidP="00647305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Libreville airport, Gabon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Default="00D3480E" w:rsidP="00D3480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Engine no. 2 shut down due to loss of oil pressure, tried to land, overshot runway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Default="00D3480E" w:rsidP="006473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Aircraft damaged beyond repair</w:t>
            </w:r>
          </w:p>
          <w:p w:rsidR="00D3480E" w:rsidRDefault="00D3480E" w:rsidP="006473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0E" w:rsidRPr="00D3480E" w:rsidRDefault="00D3480E" w:rsidP="0064730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F787F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5F787F" w:rsidRPr="00D936E4" w:rsidRDefault="005F787F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5F787F" w:rsidRDefault="005F787F" w:rsidP="005F78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November 2002</w:t>
            </w:r>
          </w:p>
        </w:tc>
        <w:tc>
          <w:tcPr>
            <w:tcW w:w="1198" w:type="dxa"/>
          </w:tcPr>
          <w:p w:rsidR="005F787F" w:rsidRDefault="005F787F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F27 Mk 600</w:t>
            </w:r>
          </w:p>
        </w:tc>
        <w:tc>
          <w:tcPr>
            <w:tcW w:w="2268" w:type="dxa"/>
            <w:gridSpan w:val="2"/>
          </w:tcPr>
          <w:p w:rsidR="005F787F" w:rsidRDefault="005F787F" w:rsidP="005F78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 Manilla airport, </w:t>
            </w:r>
            <w:proofErr w:type="spellStart"/>
            <w:r>
              <w:rPr>
                <w:sz w:val="22"/>
                <w:szCs w:val="22"/>
              </w:rPr>
              <w:t>Philipinnes</w:t>
            </w:r>
            <w:proofErr w:type="spellEnd"/>
          </w:p>
        </w:tc>
        <w:tc>
          <w:tcPr>
            <w:tcW w:w="2345" w:type="dxa"/>
            <w:gridSpan w:val="2"/>
          </w:tcPr>
          <w:p w:rsidR="005F787F" w:rsidRDefault="005F787F" w:rsidP="009129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LH engine</w:t>
            </w:r>
            <w:r w:rsidR="0091290C">
              <w:rPr>
                <w:rFonts w:ascii="Times New Roman" w:hAnsi="Times New Roman" w:cs="Times New Roman"/>
                <w:lang w:val="en-US"/>
              </w:rPr>
              <w:t xml:space="preserve"> trouble, hit water when trying to land </w:t>
            </w:r>
          </w:p>
        </w:tc>
        <w:tc>
          <w:tcPr>
            <w:tcW w:w="3325" w:type="dxa"/>
            <w:gridSpan w:val="3"/>
          </w:tcPr>
          <w:p w:rsidR="005F787F" w:rsidRDefault="005F787F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Aircraft broke up and sank</w:t>
            </w:r>
          </w:p>
        </w:tc>
        <w:tc>
          <w:tcPr>
            <w:tcW w:w="2487" w:type="dxa"/>
            <w:gridSpan w:val="3"/>
          </w:tcPr>
          <w:p w:rsidR="005F787F" w:rsidRPr="00231370" w:rsidRDefault="005F787F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C26DA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April 20</w:t>
            </w:r>
            <w:r w:rsidR="00C26DAC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DC-10-30F</w:t>
            </w:r>
          </w:p>
        </w:tc>
        <w:tc>
          <w:tcPr>
            <w:tcW w:w="2268" w:type="dxa"/>
            <w:gridSpan w:val="2"/>
          </w:tcPr>
          <w:p w:rsidR="00DE3D02" w:rsidRDefault="00DE3D02" w:rsidP="00DE3D0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Entebbe</w:t>
            </w:r>
            <w:proofErr w:type="spellEnd"/>
            <w:r>
              <w:rPr>
                <w:sz w:val="22"/>
                <w:szCs w:val="22"/>
              </w:rPr>
              <w:t>, Uganda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Slid off the runway after landing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Cockpit section separated from fus</w:t>
            </w:r>
            <w:r w:rsidR="00315398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lage</w:t>
            </w: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February 2000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B707-351C</w:t>
            </w:r>
          </w:p>
        </w:tc>
        <w:tc>
          <w:tcPr>
            <w:tcW w:w="2268" w:type="dxa"/>
            <w:gridSpan w:val="2"/>
          </w:tcPr>
          <w:p w:rsidR="00DE3D02" w:rsidRDefault="00DE3D02" w:rsidP="00DE3D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Mwanza Airport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Overshot runway during landing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November 1993</w:t>
            </w:r>
          </w:p>
        </w:tc>
        <w:tc>
          <w:tcPr>
            <w:tcW w:w="1198" w:type="dxa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B747-400</w:t>
            </w:r>
          </w:p>
        </w:tc>
        <w:tc>
          <w:tcPr>
            <w:tcW w:w="2268" w:type="dxa"/>
            <w:gridSpan w:val="2"/>
          </w:tcPr>
          <w:p w:rsidR="00DE3D02" w:rsidRPr="00231370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Kai Tak, Hong Kong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Overran runway on landing during typhoon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8"/>
        </w:trPr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September 1993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B747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Papeete</w:t>
            </w:r>
            <w:proofErr w:type="spellEnd"/>
            <w:r>
              <w:rPr>
                <w:sz w:val="22"/>
                <w:szCs w:val="22"/>
                <w:lang w:val="en-US"/>
              </w:rPr>
              <w:t>, Tahiti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Hydroplaned during landing and overshot runway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March 1992</w:t>
            </w:r>
          </w:p>
        </w:tc>
        <w:tc>
          <w:tcPr>
            <w:tcW w:w="1198" w:type="dxa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F28 Mk 4000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 xml:space="preserve">La Guardia, New York, U.S.A. </w:t>
            </w:r>
          </w:p>
        </w:tc>
        <w:tc>
          <w:tcPr>
            <w:tcW w:w="2345" w:type="dxa"/>
            <w:gridSpan w:val="2"/>
          </w:tcPr>
          <w:p w:rsidR="00DE3D02" w:rsidRPr="00231370" w:rsidRDefault="002D5CEB" w:rsidP="002D5C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Ice accumulation on wings, crashed after takeoff</w:t>
            </w:r>
          </w:p>
        </w:tc>
        <w:tc>
          <w:tcPr>
            <w:tcW w:w="3325" w:type="dxa"/>
            <w:gridSpan w:val="3"/>
          </w:tcPr>
          <w:p w:rsidR="00DE3D02" w:rsidRPr="002D5CEB" w:rsidRDefault="002D5CEB" w:rsidP="002D5CE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Aero</w:t>
            </w:r>
            <w:r w:rsidRPr="002D5CEB">
              <w:rPr>
                <w:rFonts w:ascii="Times New Roman" w:hAnsi="Times New Roman" w:cs="Times New Roman"/>
                <w:lang w:val="en-US"/>
              </w:rPr>
              <w:t>plane</w:t>
            </w:r>
            <w:proofErr w:type="spellEnd"/>
            <w:r w:rsidRPr="002D5CEB">
              <w:rPr>
                <w:rFonts w:ascii="Times New Roman" w:hAnsi="Times New Roman" w:cs="Times New Roman"/>
                <w:lang w:val="en-US"/>
              </w:rPr>
              <w:t xml:space="preserve"> came to rest partially inverted at the edge of Flushing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B</w:t>
            </w:r>
            <w:r w:rsidRPr="002D5CEB">
              <w:rPr>
                <w:rFonts w:ascii="Times New Roman" w:hAnsi="Times New Roman" w:cs="Times New Roman"/>
                <w:lang w:val="en-US"/>
              </w:rPr>
              <w:t>ay, and parts of the fuselage and cockpit were submerged in water</w:t>
            </w: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lastRenderedPageBreak/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September 1989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B737-400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 xml:space="preserve">La Guardia, New York U.S.A. 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Overran runway during take-off</w:t>
            </w:r>
          </w:p>
        </w:tc>
        <w:tc>
          <w:tcPr>
            <w:tcW w:w="3325" w:type="dxa"/>
            <w:gridSpan w:val="3"/>
          </w:tcPr>
          <w:p w:rsidR="00DE3D02" w:rsidRPr="002D5CEB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 w:rsidRPr="002D5CEB">
              <w:rPr>
                <w:rFonts w:ascii="Times New Roman" w:hAnsi="Times New Roman" w:cs="Times New Roman"/>
                <w:lang w:val="en-US"/>
              </w:rPr>
              <w:t>A/c broke in three pieces</w:t>
            </w: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301143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August 1988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Trident 2E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Hong Kong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1985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DC-10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Munoz Marin Airport, Puerto Rico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Overran runway at take-off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February 1984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DC10-30</w:t>
            </w:r>
          </w:p>
        </w:tc>
        <w:tc>
          <w:tcPr>
            <w:tcW w:w="2268" w:type="dxa"/>
            <w:gridSpan w:val="2"/>
          </w:tcPr>
          <w:p w:rsidR="00DE3D02" w:rsidRPr="00992A04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>John F. Kennedy International Airport, New York, U.S.A.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January 1982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DC10-30CF</w:t>
            </w:r>
          </w:p>
        </w:tc>
        <w:tc>
          <w:tcPr>
            <w:tcW w:w="2268" w:type="dxa"/>
            <w:gridSpan w:val="2"/>
          </w:tcPr>
          <w:p w:rsidR="00DE3D02" w:rsidRPr="00992A04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>Logan International Airport, Massachusetts, U.S.A.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January 1982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B737-222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>Potomac River, Washington D.C., U.S.A.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After take-off during snowstorm without proper de-icing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7A7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August 19</w:t>
            </w:r>
            <w:r w:rsidR="007A7056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Tupolev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154B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Nouadhibou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Airport, Mauritania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of runaway during landing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July 1979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HS748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031A6">
              <w:rPr>
                <w:sz w:val="22"/>
                <w:szCs w:val="22"/>
                <w:lang w:val="en-US"/>
              </w:rPr>
              <w:t>Sumburgh</w:t>
            </w:r>
            <w:proofErr w:type="spellEnd"/>
            <w:r w:rsidRPr="001031A6">
              <w:rPr>
                <w:sz w:val="22"/>
                <w:szCs w:val="22"/>
                <w:lang w:val="en-US"/>
              </w:rPr>
              <w:t xml:space="preserve">, Shetland Islands, U.K. 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February 1979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F27 Mk500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031A6">
              <w:rPr>
                <w:sz w:val="22"/>
                <w:szCs w:val="22"/>
                <w:lang w:val="en-US"/>
              </w:rPr>
              <w:t>Manakau</w:t>
            </w:r>
            <w:proofErr w:type="spellEnd"/>
            <w:r w:rsidRPr="001031A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31A6">
              <w:rPr>
                <w:sz w:val="22"/>
                <w:szCs w:val="22"/>
                <w:lang w:val="en-US"/>
              </w:rPr>
              <w:t>Harbour</w:t>
            </w:r>
            <w:proofErr w:type="spellEnd"/>
            <w:r w:rsidRPr="001031A6">
              <w:rPr>
                <w:sz w:val="22"/>
                <w:szCs w:val="22"/>
                <w:lang w:val="en-US"/>
              </w:rPr>
              <w:t xml:space="preserve">, Auckland, New Zealand 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September 1978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DHC6-200</w:t>
            </w:r>
          </w:p>
        </w:tc>
        <w:tc>
          <w:tcPr>
            <w:tcW w:w="2268" w:type="dxa"/>
            <w:gridSpan w:val="2"/>
          </w:tcPr>
          <w:p w:rsidR="00DE3D02" w:rsidRPr="001031A6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Vancouver, Canada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lastRenderedPageBreak/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May 1978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B727-235</w:t>
            </w:r>
          </w:p>
        </w:tc>
        <w:tc>
          <w:tcPr>
            <w:tcW w:w="2268" w:type="dxa"/>
            <w:gridSpan w:val="2"/>
          </w:tcPr>
          <w:p w:rsidR="00DE3D02" w:rsidRPr="00494E61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>Near Pensacola, Florida, U.S.A.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Short of runaway during foggy approach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December 1977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Caravelle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10B1R</w:t>
            </w:r>
          </w:p>
        </w:tc>
        <w:tc>
          <w:tcPr>
            <w:tcW w:w="2268" w:type="dxa"/>
            <w:gridSpan w:val="2"/>
          </w:tcPr>
          <w:p w:rsidR="00DE3D02" w:rsidRPr="00494E61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Near</w:t>
            </w:r>
            <w:proofErr w:type="spellEnd"/>
            <w:r>
              <w:rPr>
                <w:sz w:val="22"/>
                <w:szCs w:val="22"/>
              </w:rPr>
              <w:t xml:space="preserve"> Funchal, Madeira, Portugal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January 1976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Sabreliner</w:t>
            </w:r>
            <w:proofErr w:type="spellEnd"/>
          </w:p>
        </w:tc>
        <w:tc>
          <w:tcPr>
            <w:tcW w:w="2268" w:type="dxa"/>
            <w:gridSpan w:val="2"/>
          </w:tcPr>
          <w:p w:rsidR="00DE3D02" w:rsidRDefault="00DE3D02" w:rsidP="00DE3D0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Near</w:t>
            </w:r>
            <w:proofErr w:type="spellEnd"/>
            <w:r>
              <w:rPr>
                <w:sz w:val="22"/>
                <w:szCs w:val="22"/>
              </w:rPr>
              <w:t xml:space="preserve"> Recife, PE</w:t>
            </w:r>
          </w:p>
        </w:tc>
        <w:tc>
          <w:tcPr>
            <w:tcW w:w="2345" w:type="dxa"/>
            <w:gridSpan w:val="2"/>
          </w:tcPr>
          <w:p w:rsidR="00DE3D02" w:rsidRPr="00231370" w:rsidRDefault="00D76D4C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Fuel shortage</w:t>
            </w:r>
          </w:p>
        </w:tc>
        <w:tc>
          <w:tcPr>
            <w:tcW w:w="3325" w:type="dxa"/>
            <w:gridSpan w:val="3"/>
          </w:tcPr>
          <w:p w:rsidR="00DE3D02" w:rsidRPr="00231370" w:rsidRDefault="00D76D4C" w:rsidP="00DE3D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Aeroplane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damaged beyond repair</w:t>
            </w: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July 1972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</w:t>
            </w:r>
            <w:r w:rsidR="009E667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134</w:t>
            </w:r>
          </w:p>
        </w:tc>
        <w:tc>
          <w:tcPr>
            <w:tcW w:w="2268" w:type="dxa"/>
            <w:gridSpan w:val="2"/>
          </w:tcPr>
          <w:p w:rsidR="00DE3D02" w:rsidRDefault="001A1466" w:rsidP="00DE3D0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E3D02">
              <w:rPr>
                <w:sz w:val="22"/>
                <w:szCs w:val="22"/>
              </w:rPr>
              <w:t>Moscow</w:t>
            </w:r>
            <w:r>
              <w:rPr>
                <w:sz w:val="22"/>
                <w:szCs w:val="22"/>
              </w:rPr>
              <w:t xml:space="preserve"> airport</w:t>
            </w:r>
          </w:p>
        </w:tc>
        <w:tc>
          <w:tcPr>
            <w:tcW w:w="2345" w:type="dxa"/>
            <w:gridSpan w:val="2"/>
          </w:tcPr>
          <w:p w:rsidR="00DE3D02" w:rsidRPr="001A1466" w:rsidRDefault="001A1466" w:rsidP="001A14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Both engines flamed out on final approach</w:t>
            </w: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D02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E3D02" w:rsidRDefault="00DE3D02" w:rsidP="00DE3D02">
            <w:r w:rsidRPr="00D936E4"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July 1972</w:t>
            </w:r>
          </w:p>
        </w:tc>
        <w:tc>
          <w:tcPr>
            <w:tcW w:w="1198" w:type="dxa"/>
          </w:tcPr>
          <w:p w:rsidR="00DE3D02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BAC1-11</w:t>
            </w:r>
          </w:p>
        </w:tc>
        <w:tc>
          <w:tcPr>
            <w:tcW w:w="2268" w:type="dxa"/>
            <w:gridSpan w:val="2"/>
          </w:tcPr>
          <w:p w:rsidR="00DE3D02" w:rsidRPr="00494E61" w:rsidRDefault="00DE3D02" w:rsidP="00DE3D02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Corfu, Greece</w:t>
            </w:r>
          </w:p>
        </w:tc>
        <w:tc>
          <w:tcPr>
            <w:tcW w:w="2345" w:type="dxa"/>
            <w:gridSpan w:val="2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DE3D02" w:rsidRPr="00231370" w:rsidRDefault="00DE3D02" w:rsidP="00DE3D0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EEA" w:rsidRPr="00E248C8" w:rsidTr="00E32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CD7EEA" w:rsidRPr="00231370" w:rsidRDefault="00DE3D02" w:rsidP="00C039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(II)</w:t>
            </w:r>
          </w:p>
        </w:tc>
        <w:tc>
          <w:tcPr>
            <w:tcW w:w="1418" w:type="dxa"/>
          </w:tcPr>
          <w:p w:rsidR="00CD7EEA" w:rsidRDefault="00CD7EEA" w:rsidP="00D766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July 1970</w:t>
            </w:r>
          </w:p>
        </w:tc>
        <w:tc>
          <w:tcPr>
            <w:tcW w:w="1198" w:type="dxa"/>
          </w:tcPr>
          <w:p w:rsidR="00CD7EEA" w:rsidRDefault="00CD7EEA" w:rsidP="00D766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DC8-63F</w:t>
            </w:r>
          </w:p>
        </w:tc>
        <w:tc>
          <w:tcPr>
            <w:tcW w:w="2268" w:type="dxa"/>
            <w:gridSpan w:val="2"/>
          </w:tcPr>
          <w:p w:rsidR="00CD7EEA" w:rsidRPr="00494E61" w:rsidRDefault="00CD7EEA" w:rsidP="00C0399E">
            <w:pPr>
              <w:pStyle w:val="Default"/>
              <w:rPr>
                <w:sz w:val="22"/>
                <w:szCs w:val="22"/>
                <w:lang w:val="en-US"/>
              </w:rPr>
            </w:pPr>
            <w:r w:rsidRPr="001031A6">
              <w:rPr>
                <w:sz w:val="22"/>
                <w:szCs w:val="22"/>
                <w:lang w:val="en-US"/>
              </w:rPr>
              <w:t xml:space="preserve">Naha </w:t>
            </w:r>
            <w:proofErr w:type="spellStart"/>
            <w:r w:rsidRPr="001031A6">
              <w:rPr>
                <w:sz w:val="22"/>
                <w:szCs w:val="22"/>
                <w:lang w:val="en-US"/>
              </w:rPr>
              <w:t>Ab</w:t>
            </w:r>
            <w:proofErr w:type="spellEnd"/>
            <w:r w:rsidRPr="001031A6">
              <w:rPr>
                <w:sz w:val="22"/>
                <w:szCs w:val="22"/>
                <w:lang w:val="en-US"/>
              </w:rPr>
              <w:t>, Okinawa, U.S.A.</w:t>
            </w:r>
          </w:p>
        </w:tc>
        <w:tc>
          <w:tcPr>
            <w:tcW w:w="2345" w:type="dxa"/>
            <w:gridSpan w:val="2"/>
          </w:tcPr>
          <w:p w:rsidR="00CD7EEA" w:rsidRPr="00231370" w:rsidRDefault="00CD7EEA" w:rsidP="00C039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  <w:gridSpan w:val="3"/>
          </w:tcPr>
          <w:p w:rsidR="00CD7EEA" w:rsidRPr="00231370" w:rsidRDefault="00CD7EEA" w:rsidP="00C039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7" w:type="dxa"/>
            <w:gridSpan w:val="3"/>
          </w:tcPr>
          <w:p w:rsidR="00CD7EEA" w:rsidRPr="00231370" w:rsidRDefault="00CD7EEA" w:rsidP="00C039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EEA" w:rsidRPr="00E248C8" w:rsidTr="00E32BF6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053" w:type="dxa"/>
          <w:trHeight w:val="274"/>
        </w:trPr>
        <w:tc>
          <w:tcPr>
            <w:tcW w:w="2127" w:type="dxa"/>
            <w:gridSpan w:val="2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CD7EEA" w:rsidRPr="001031A6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3"/>
          </w:tcPr>
          <w:p w:rsidR="00CD7EEA" w:rsidRPr="001031A6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CD7EEA" w:rsidRPr="00E248C8" w:rsidTr="00E32BF6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053" w:type="dxa"/>
          <w:trHeight w:val="145"/>
        </w:trPr>
        <w:tc>
          <w:tcPr>
            <w:tcW w:w="2127" w:type="dxa"/>
            <w:gridSpan w:val="2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3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CD7EEA" w:rsidRPr="00E248C8" w:rsidTr="00E32BF6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1053" w:type="dxa"/>
          <w:trHeight w:val="145"/>
        </w:trPr>
        <w:tc>
          <w:tcPr>
            <w:tcW w:w="2127" w:type="dxa"/>
            <w:gridSpan w:val="2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:rsidR="00CD7EEA" w:rsidRPr="00494E61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799" w:type="dxa"/>
            <w:gridSpan w:val="3"/>
          </w:tcPr>
          <w:p w:rsidR="00CD7EEA" w:rsidRPr="001031A6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3"/>
          </w:tcPr>
          <w:p w:rsidR="00CD7EEA" w:rsidRPr="001031A6" w:rsidRDefault="00CD7EE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E32BF6" w:rsidRPr="0056085D" w:rsidRDefault="00E32BF6">
      <w:pPr>
        <w:rPr>
          <w:lang w:val="en-GB"/>
        </w:rPr>
      </w:pPr>
      <w:r w:rsidRPr="0056085D">
        <w:rPr>
          <w:lang w:val="en-GB"/>
        </w:rPr>
        <w:br w:type="page"/>
      </w:r>
    </w:p>
    <w:tbl>
      <w:tblPr>
        <w:tblW w:w="137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380"/>
        <w:gridCol w:w="1103"/>
        <w:gridCol w:w="302"/>
        <w:gridCol w:w="1188"/>
        <w:gridCol w:w="140"/>
        <w:gridCol w:w="1951"/>
        <w:gridCol w:w="157"/>
        <w:gridCol w:w="1626"/>
        <w:gridCol w:w="706"/>
        <w:gridCol w:w="2598"/>
        <w:gridCol w:w="706"/>
        <w:gridCol w:w="2443"/>
      </w:tblGrid>
      <w:tr w:rsidR="00E32BF6" w:rsidRPr="00E248C8" w:rsidTr="00D033B0">
        <w:trPr>
          <w:gridAfter w:val="2"/>
          <w:wAfter w:w="3180" w:type="dxa"/>
          <w:trHeight w:val="274"/>
        </w:trPr>
        <w:tc>
          <w:tcPr>
            <w:tcW w:w="1822" w:type="dxa"/>
            <w:gridSpan w:val="11"/>
          </w:tcPr>
          <w:p w:rsidR="00E32BF6" w:rsidRPr="00A754E4" w:rsidRDefault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644" w:type="dxa"/>
            <w:gridSpan w:val="3"/>
          </w:tcPr>
          <w:p w:rsidR="00E32BF6" w:rsidRPr="00A754E4" w:rsidRDefault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969" w:type="dxa"/>
          </w:tcPr>
          <w:p w:rsidR="00E32BF6" w:rsidRPr="00A754E4" w:rsidRDefault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799" w:type="dxa"/>
            <w:gridSpan w:val="2"/>
          </w:tcPr>
          <w:p w:rsidR="00E32BF6" w:rsidRPr="00A754E4" w:rsidRDefault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  <w:gridSpan w:val="2"/>
          </w:tcPr>
          <w:p w:rsidR="00E32BF6" w:rsidRPr="00A754E4" w:rsidRDefault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E32BF6" w:rsidRPr="00E32BF6" w:rsidTr="00D0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E32BF6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2BF6">
              <w:rPr>
                <w:rFonts w:ascii="Times New Roman" w:hAnsi="Times New Roman" w:cs="Times New Roman"/>
                <w:lang w:val="en-US"/>
              </w:rPr>
              <w:t>Cat.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E32BF6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2BF6">
              <w:rPr>
                <w:rFonts w:ascii="Times New Roman" w:hAnsi="Times New Roman" w:cs="Times New Roman"/>
                <w:lang w:val="en-US"/>
              </w:rPr>
              <w:t xml:space="preserve">Date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E32BF6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2BF6">
              <w:rPr>
                <w:rFonts w:ascii="Times New Roman" w:hAnsi="Times New Roman" w:cs="Times New Roman"/>
                <w:lang w:val="en-US"/>
              </w:rPr>
              <w:t>Airplane Type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E32BF6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2BF6">
              <w:rPr>
                <w:rFonts w:ascii="Times New Roman" w:hAnsi="Times New Roman" w:cs="Times New Roman"/>
                <w:lang w:val="en-US"/>
              </w:rPr>
              <w:t>Location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E32BF6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2BF6">
              <w:rPr>
                <w:rFonts w:ascii="Times New Roman" w:hAnsi="Times New Roman" w:cs="Times New Roman"/>
                <w:lang w:val="en-US"/>
              </w:rPr>
              <w:t>Root Cause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A771BA" w:rsidP="00A771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Aircraft </w:t>
            </w:r>
            <w:r w:rsidR="00E32BF6" w:rsidRPr="00E32BF6">
              <w:rPr>
                <w:rFonts w:ascii="Times New Roman" w:hAnsi="Times New Roman" w:cs="Times New Roman"/>
                <w:lang w:val="en-US"/>
              </w:rPr>
              <w:t xml:space="preserve">Damage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2BF6" w:rsidRPr="00E32BF6" w:rsidRDefault="00E32BF6" w:rsidP="0031539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32BF6">
              <w:rPr>
                <w:rFonts w:ascii="Times New Roman" w:hAnsi="Times New Roman" w:cs="Times New Roman"/>
                <w:lang w:val="en-US"/>
              </w:rPr>
              <w:t>Comments(s)</w:t>
            </w:r>
          </w:p>
        </w:tc>
      </w:tr>
      <w:tr w:rsidR="000F63AE" w:rsidRPr="000F63AE" w:rsidTr="00D0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(III)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0F63AE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August 2001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A330-243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0F63AE">
              <w:rPr>
                <w:color w:val="auto"/>
                <w:sz w:val="22"/>
                <w:szCs w:val="22"/>
              </w:rPr>
              <w:t>Lajes</w:t>
            </w:r>
            <w:proofErr w:type="spellEnd"/>
            <w:r w:rsidRPr="000F63AE">
              <w:rPr>
                <w:color w:val="auto"/>
                <w:sz w:val="22"/>
                <w:szCs w:val="22"/>
              </w:rPr>
              <w:t>, Azores, Portugal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0F63AE" w:rsidP="000F63A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Style w:val="st1"/>
                <w:rFonts w:ascii="Times New Roman" w:hAnsi="Times New Roman" w:cs="Times New Roman"/>
                <w:lang w:val="en-GB"/>
              </w:rPr>
              <w:t>C</w:t>
            </w:r>
            <w:r w:rsidRPr="000F63AE">
              <w:rPr>
                <w:rStyle w:val="st1"/>
                <w:rFonts w:ascii="Times New Roman" w:hAnsi="Times New Roman" w:cs="Times New Roman"/>
                <w:lang w:val="en-GB"/>
              </w:rPr>
              <w:t>omplete power loss due to a fuel leak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5B4642" w:rsidP="00E32BF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Damage to landing gears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63AE" w:rsidRPr="000F63AE" w:rsidTr="00D03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blHeader/>
        </w:trPr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(III)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0F63AE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May 1983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L1011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F63AE">
              <w:rPr>
                <w:rFonts w:ascii="Times New Roman" w:hAnsi="Times New Roman" w:cs="Times New Roman"/>
                <w:lang w:val="en-US"/>
              </w:rPr>
              <w:t>Miami, Florida, U.S.A.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0F63AE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Multiple engine failures due to oil leaks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5B4642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Damage to engines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BF6" w:rsidRPr="000F63AE" w:rsidRDefault="00E32BF6" w:rsidP="00E32B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2BF6" w:rsidRPr="000F63AE" w:rsidTr="00D033B0">
        <w:trPr>
          <w:gridAfter w:val="2"/>
          <w:wAfter w:w="3180" w:type="dxa"/>
          <w:trHeight w:val="145"/>
        </w:trPr>
        <w:tc>
          <w:tcPr>
            <w:tcW w:w="1822" w:type="dxa"/>
            <w:gridSpan w:val="11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644" w:type="dxa"/>
            <w:gridSpan w:val="3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969" w:type="dxa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799" w:type="dxa"/>
            <w:gridSpan w:val="2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  <w:gridSpan w:val="2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E32BF6" w:rsidRPr="000F63AE" w:rsidTr="00D033B0">
        <w:trPr>
          <w:gridAfter w:val="2"/>
          <w:wAfter w:w="3180" w:type="dxa"/>
          <w:trHeight w:val="145"/>
        </w:trPr>
        <w:tc>
          <w:tcPr>
            <w:tcW w:w="1822" w:type="dxa"/>
            <w:gridSpan w:val="11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644" w:type="dxa"/>
            <w:gridSpan w:val="3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969" w:type="dxa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799" w:type="dxa"/>
            <w:gridSpan w:val="2"/>
          </w:tcPr>
          <w:p w:rsidR="00E32BF6" w:rsidRPr="001031A6" w:rsidRDefault="00E32BF6" w:rsidP="00E32BF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2"/>
          </w:tcPr>
          <w:p w:rsidR="00E32BF6" w:rsidRPr="001031A6" w:rsidRDefault="00E32BF6" w:rsidP="00E32BF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E32BF6" w:rsidRPr="000F63AE" w:rsidTr="00D033B0">
        <w:trPr>
          <w:gridAfter w:val="2"/>
          <w:wAfter w:w="3180" w:type="dxa"/>
          <w:trHeight w:val="145"/>
        </w:trPr>
        <w:tc>
          <w:tcPr>
            <w:tcW w:w="1822" w:type="dxa"/>
            <w:gridSpan w:val="11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644" w:type="dxa"/>
            <w:gridSpan w:val="3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969" w:type="dxa"/>
          </w:tcPr>
          <w:p w:rsidR="00E32BF6" w:rsidRPr="00A754E4" w:rsidRDefault="00E32BF6" w:rsidP="00E32BF6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799" w:type="dxa"/>
            <w:gridSpan w:val="2"/>
          </w:tcPr>
          <w:p w:rsidR="00E32BF6" w:rsidRPr="001031A6" w:rsidRDefault="00E32BF6" w:rsidP="00E32BF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2"/>
          </w:tcPr>
          <w:p w:rsidR="00E32BF6" w:rsidRPr="001031A6" w:rsidRDefault="00E32BF6" w:rsidP="00E32BF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E32BF6" w:rsidRPr="000F63AE" w:rsidTr="00D033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2"/>
          <w:wAfter w:w="13126" w:type="dxa"/>
          <w:tblCellSpacing w:w="15" w:type="dxa"/>
        </w:trPr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  <w:tc>
          <w:tcPr>
            <w:tcW w:w="36" w:type="dxa"/>
            <w:vAlign w:val="center"/>
          </w:tcPr>
          <w:p w:rsidR="00E32BF6" w:rsidRPr="0056085D" w:rsidRDefault="00E32BF6" w:rsidP="0031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</w:tbl>
    <w:p w:rsidR="00E32BF6" w:rsidRDefault="00E32BF6" w:rsidP="00E32B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2BF6" w:rsidRDefault="00E32BF6" w:rsidP="00E32B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7D6D" w:rsidRDefault="00357D6D" w:rsidP="00D6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7D6D" w:rsidRDefault="00357D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236A" w:rsidRPr="00A754E4" w:rsidRDefault="004D236A" w:rsidP="00D61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D236A" w:rsidRPr="00A754E4" w:rsidSect="00C003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BA" w:rsidRDefault="00A771BA" w:rsidP="00CF0136">
      <w:pPr>
        <w:spacing w:after="0" w:line="240" w:lineRule="auto"/>
      </w:pPr>
      <w:r>
        <w:separator/>
      </w:r>
    </w:p>
  </w:endnote>
  <w:endnote w:type="continuationSeparator" w:id="0">
    <w:p w:rsidR="00A771BA" w:rsidRDefault="00A771BA" w:rsidP="00CF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26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771BA" w:rsidRPr="00CF0136" w:rsidRDefault="00A771BA">
        <w:pPr>
          <w:pStyle w:val="Footer"/>
          <w:jc w:val="right"/>
          <w:rPr>
            <w:rFonts w:ascii="Times New Roman" w:hAnsi="Times New Roman" w:cs="Times New Roman"/>
          </w:rPr>
        </w:pPr>
        <w:r w:rsidRPr="00CF0136">
          <w:rPr>
            <w:rFonts w:ascii="Times New Roman" w:hAnsi="Times New Roman" w:cs="Times New Roman"/>
          </w:rPr>
          <w:fldChar w:fldCharType="begin"/>
        </w:r>
        <w:r w:rsidRPr="00CF0136">
          <w:rPr>
            <w:rFonts w:ascii="Times New Roman" w:hAnsi="Times New Roman" w:cs="Times New Roman"/>
          </w:rPr>
          <w:instrText xml:space="preserve"> PAGE   \* MERGEFORMAT </w:instrText>
        </w:r>
        <w:r w:rsidRPr="00CF0136">
          <w:rPr>
            <w:rFonts w:ascii="Times New Roman" w:hAnsi="Times New Roman" w:cs="Times New Roman"/>
          </w:rPr>
          <w:fldChar w:fldCharType="separate"/>
        </w:r>
        <w:r w:rsidR="005C4E9E">
          <w:rPr>
            <w:rFonts w:ascii="Times New Roman" w:hAnsi="Times New Roman" w:cs="Times New Roman"/>
            <w:noProof/>
          </w:rPr>
          <w:t>15</w:t>
        </w:r>
        <w:r w:rsidRPr="00CF013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771BA" w:rsidRDefault="00A77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BA" w:rsidRDefault="00A771BA" w:rsidP="00CF0136">
      <w:pPr>
        <w:spacing w:after="0" w:line="240" w:lineRule="auto"/>
      </w:pPr>
      <w:r>
        <w:separator/>
      </w:r>
    </w:p>
  </w:footnote>
  <w:footnote w:type="continuationSeparator" w:id="0">
    <w:p w:rsidR="00A771BA" w:rsidRDefault="00A771BA" w:rsidP="00CF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63C8"/>
    <w:multiLevelType w:val="hybridMultilevel"/>
    <w:tmpl w:val="1DB61DB6"/>
    <w:lvl w:ilvl="0" w:tplc="D4C8819E">
      <w:start w:val="1"/>
      <w:numFmt w:val="upperLetter"/>
      <w:lvlText w:val="(%1)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16D63F65"/>
    <w:multiLevelType w:val="hybridMultilevel"/>
    <w:tmpl w:val="2D0EE252"/>
    <w:lvl w:ilvl="0" w:tplc="A886B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9C9"/>
    <w:multiLevelType w:val="hybridMultilevel"/>
    <w:tmpl w:val="85E2BBC4"/>
    <w:lvl w:ilvl="0" w:tplc="A93E5A0A">
      <w:start w:val="6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4604"/>
    <w:multiLevelType w:val="hybridMultilevel"/>
    <w:tmpl w:val="A12A3F52"/>
    <w:lvl w:ilvl="0" w:tplc="A93E5A0A">
      <w:start w:val="6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3CCD"/>
    <w:multiLevelType w:val="hybridMultilevel"/>
    <w:tmpl w:val="C5F857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45CC4"/>
    <w:multiLevelType w:val="hybridMultilevel"/>
    <w:tmpl w:val="8B3ABC34"/>
    <w:lvl w:ilvl="0" w:tplc="6936BB1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1442B"/>
    <w:multiLevelType w:val="multilevel"/>
    <w:tmpl w:val="C06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A55FE"/>
    <w:multiLevelType w:val="hybridMultilevel"/>
    <w:tmpl w:val="64D6D8E6"/>
    <w:lvl w:ilvl="0" w:tplc="AB1242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61A71"/>
    <w:multiLevelType w:val="hybridMultilevel"/>
    <w:tmpl w:val="7A883876"/>
    <w:lvl w:ilvl="0" w:tplc="3EDE5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80"/>
    <w:rsid w:val="00001C92"/>
    <w:rsid w:val="00024BB3"/>
    <w:rsid w:val="00032473"/>
    <w:rsid w:val="00054DD6"/>
    <w:rsid w:val="000623AB"/>
    <w:rsid w:val="00065D0A"/>
    <w:rsid w:val="00071935"/>
    <w:rsid w:val="00071E71"/>
    <w:rsid w:val="00085EC1"/>
    <w:rsid w:val="00093718"/>
    <w:rsid w:val="00093D31"/>
    <w:rsid w:val="00095E75"/>
    <w:rsid w:val="000A7BA7"/>
    <w:rsid w:val="000B0AAC"/>
    <w:rsid w:val="000B7E4D"/>
    <w:rsid w:val="000E7E4A"/>
    <w:rsid w:val="000F04DB"/>
    <w:rsid w:val="000F1E63"/>
    <w:rsid w:val="000F63AE"/>
    <w:rsid w:val="000F7818"/>
    <w:rsid w:val="001031A6"/>
    <w:rsid w:val="00103752"/>
    <w:rsid w:val="00106E7D"/>
    <w:rsid w:val="001104B3"/>
    <w:rsid w:val="001135F6"/>
    <w:rsid w:val="00131A3A"/>
    <w:rsid w:val="00131BC3"/>
    <w:rsid w:val="00141B19"/>
    <w:rsid w:val="00141FA8"/>
    <w:rsid w:val="00142EC7"/>
    <w:rsid w:val="0014524A"/>
    <w:rsid w:val="001554BD"/>
    <w:rsid w:val="0016099F"/>
    <w:rsid w:val="0016448B"/>
    <w:rsid w:val="00171101"/>
    <w:rsid w:val="001758B8"/>
    <w:rsid w:val="00177C49"/>
    <w:rsid w:val="001A1466"/>
    <w:rsid w:val="001A7110"/>
    <w:rsid w:val="001B1853"/>
    <w:rsid w:val="001B5DBB"/>
    <w:rsid w:val="001B6145"/>
    <w:rsid w:val="001B7778"/>
    <w:rsid w:val="001C2E3C"/>
    <w:rsid w:val="001D66B0"/>
    <w:rsid w:val="001D7414"/>
    <w:rsid w:val="001E2487"/>
    <w:rsid w:val="001F174E"/>
    <w:rsid w:val="001F3038"/>
    <w:rsid w:val="0021027F"/>
    <w:rsid w:val="00215BD1"/>
    <w:rsid w:val="00221DAF"/>
    <w:rsid w:val="00224799"/>
    <w:rsid w:val="00231370"/>
    <w:rsid w:val="0023453E"/>
    <w:rsid w:val="00240136"/>
    <w:rsid w:val="002403B6"/>
    <w:rsid w:val="002457F2"/>
    <w:rsid w:val="00246A77"/>
    <w:rsid w:val="0025768E"/>
    <w:rsid w:val="002732F1"/>
    <w:rsid w:val="002777F3"/>
    <w:rsid w:val="00285823"/>
    <w:rsid w:val="00293530"/>
    <w:rsid w:val="002D0001"/>
    <w:rsid w:val="002D039D"/>
    <w:rsid w:val="002D5CEB"/>
    <w:rsid w:val="002D6E34"/>
    <w:rsid w:val="002E1086"/>
    <w:rsid w:val="002E2D30"/>
    <w:rsid w:val="002F5969"/>
    <w:rsid w:val="002F64BB"/>
    <w:rsid w:val="00301143"/>
    <w:rsid w:val="00312ED8"/>
    <w:rsid w:val="00315398"/>
    <w:rsid w:val="00321F07"/>
    <w:rsid w:val="00331F95"/>
    <w:rsid w:val="003424CC"/>
    <w:rsid w:val="00344D59"/>
    <w:rsid w:val="00351F56"/>
    <w:rsid w:val="00356C79"/>
    <w:rsid w:val="00357D6D"/>
    <w:rsid w:val="00360739"/>
    <w:rsid w:val="00370B64"/>
    <w:rsid w:val="0037479E"/>
    <w:rsid w:val="00374F43"/>
    <w:rsid w:val="0038553A"/>
    <w:rsid w:val="003A26E4"/>
    <w:rsid w:val="003D3B04"/>
    <w:rsid w:val="003D40B4"/>
    <w:rsid w:val="003D67D6"/>
    <w:rsid w:val="003E57D1"/>
    <w:rsid w:val="003F38E8"/>
    <w:rsid w:val="00404BD0"/>
    <w:rsid w:val="00423238"/>
    <w:rsid w:val="004427BD"/>
    <w:rsid w:val="00443267"/>
    <w:rsid w:val="00455351"/>
    <w:rsid w:val="004658D2"/>
    <w:rsid w:val="0047469E"/>
    <w:rsid w:val="00477739"/>
    <w:rsid w:val="0049444F"/>
    <w:rsid w:val="00494E61"/>
    <w:rsid w:val="004B2678"/>
    <w:rsid w:val="004B5321"/>
    <w:rsid w:val="004B6505"/>
    <w:rsid w:val="004B738E"/>
    <w:rsid w:val="004D236A"/>
    <w:rsid w:val="004F1AA6"/>
    <w:rsid w:val="004F20E9"/>
    <w:rsid w:val="004F3BFD"/>
    <w:rsid w:val="00500F69"/>
    <w:rsid w:val="00513979"/>
    <w:rsid w:val="0052428A"/>
    <w:rsid w:val="005510E9"/>
    <w:rsid w:val="00551DA6"/>
    <w:rsid w:val="0056085D"/>
    <w:rsid w:val="005646F7"/>
    <w:rsid w:val="00564A6F"/>
    <w:rsid w:val="00587EBA"/>
    <w:rsid w:val="00595E31"/>
    <w:rsid w:val="005B4642"/>
    <w:rsid w:val="005C0011"/>
    <w:rsid w:val="005C2D6C"/>
    <w:rsid w:val="005C39EE"/>
    <w:rsid w:val="005C4E9E"/>
    <w:rsid w:val="005D0A8D"/>
    <w:rsid w:val="005D34A1"/>
    <w:rsid w:val="005E00C9"/>
    <w:rsid w:val="005F787F"/>
    <w:rsid w:val="00602BB3"/>
    <w:rsid w:val="00612C79"/>
    <w:rsid w:val="00621F45"/>
    <w:rsid w:val="0063258D"/>
    <w:rsid w:val="00636CFB"/>
    <w:rsid w:val="00647305"/>
    <w:rsid w:val="00655F07"/>
    <w:rsid w:val="00671B0E"/>
    <w:rsid w:val="00682DE6"/>
    <w:rsid w:val="00691B67"/>
    <w:rsid w:val="00692789"/>
    <w:rsid w:val="006A1004"/>
    <w:rsid w:val="006A1306"/>
    <w:rsid w:val="006A6E47"/>
    <w:rsid w:val="006C2101"/>
    <w:rsid w:val="006C3C2B"/>
    <w:rsid w:val="006D1564"/>
    <w:rsid w:val="006D30E1"/>
    <w:rsid w:val="006E0AE3"/>
    <w:rsid w:val="006E1BB0"/>
    <w:rsid w:val="006E4E39"/>
    <w:rsid w:val="006F7505"/>
    <w:rsid w:val="00703470"/>
    <w:rsid w:val="007061F7"/>
    <w:rsid w:val="00730727"/>
    <w:rsid w:val="00744A38"/>
    <w:rsid w:val="00751EAF"/>
    <w:rsid w:val="00752AFC"/>
    <w:rsid w:val="00757AC0"/>
    <w:rsid w:val="0077409F"/>
    <w:rsid w:val="00777683"/>
    <w:rsid w:val="00785106"/>
    <w:rsid w:val="00785224"/>
    <w:rsid w:val="00787ED6"/>
    <w:rsid w:val="007968EE"/>
    <w:rsid w:val="007A1CE9"/>
    <w:rsid w:val="007A7056"/>
    <w:rsid w:val="007C74CA"/>
    <w:rsid w:val="007D5EA6"/>
    <w:rsid w:val="007F3460"/>
    <w:rsid w:val="007F77A0"/>
    <w:rsid w:val="0080250F"/>
    <w:rsid w:val="00802669"/>
    <w:rsid w:val="00830873"/>
    <w:rsid w:val="00847C01"/>
    <w:rsid w:val="00854D17"/>
    <w:rsid w:val="00860D69"/>
    <w:rsid w:val="00871613"/>
    <w:rsid w:val="00873285"/>
    <w:rsid w:val="00885900"/>
    <w:rsid w:val="008B14E3"/>
    <w:rsid w:val="008C4664"/>
    <w:rsid w:val="008C4D0A"/>
    <w:rsid w:val="008D08F7"/>
    <w:rsid w:val="008D4A1B"/>
    <w:rsid w:val="008D50C8"/>
    <w:rsid w:val="008D5C8A"/>
    <w:rsid w:val="008D6EA0"/>
    <w:rsid w:val="008E39C7"/>
    <w:rsid w:val="008F1DD1"/>
    <w:rsid w:val="00900F91"/>
    <w:rsid w:val="0091290C"/>
    <w:rsid w:val="00916B6A"/>
    <w:rsid w:val="00927FA1"/>
    <w:rsid w:val="00952383"/>
    <w:rsid w:val="00952A0E"/>
    <w:rsid w:val="00954E7A"/>
    <w:rsid w:val="0096397A"/>
    <w:rsid w:val="009672CE"/>
    <w:rsid w:val="00971663"/>
    <w:rsid w:val="00974C44"/>
    <w:rsid w:val="00981409"/>
    <w:rsid w:val="00981D2E"/>
    <w:rsid w:val="00987733"/>
    <w:rsid w:val="0099008D"/>
    <w:rsid w:val="009912C5"/>
    <w:rsid w:val="00992A04"/>
    <w:rsid w:val="00994550"/>
    <w:rsid w:val="009A6C3A"/>
    <w:rsid w:val="009A77A7"/>
    <w:rsid w:val="009B7286"/>
    <w:rsid w:val="009C7D37"/>
    <w:rsid w:val="009D40A2"/>
    <w:rsid w:val="009E219F"/>
    <w:rsid w:val="009E6675"/>
    <w:rsid w:val="009F05AC"/>
    <w:rsid w:val="009F3B20"/>
    <w:rsid w:val="00A14781"/>
    <w:rsid w:val="00A14F1C"/>
    <w:rsid w:val="00A206C5"/>
    <w:rsid w:val="00A31836"/>
    <w:rsid w:val="00A34778"/>
    <w:rsid w:val="00A362F7"/>
    <w:rsid w:val="00A37DC9"/>
    <w:rsid w:val="00A45475"/>
    <w:rsid w:val="00A47029"/>
    <w:rsid w:val="00A67C8C"/>
    <w:rsid w:val="00A67E79"/>
    <w:rsid w:val="00A74D49"/>
    <w:rsid w:val="00A754E4"/>
    <w:rsid w:val="00A771BA"/>
    <w:rsid w:val="00A77C5D"/>
    <w:rsid w:val="00A85F00"/>
    <w:rsid w:val="00A906A6"/>
    <w:rsid w:val="00A90D81"/>
    <w:rsid w:val="00AA1D8B"/>
    <w:rsid w:val="00AA3D74"/>
    <w:rsid w:val="00AA7D02"/>
    <w:rsid w:val="00AB2FFF"/>
    <w:rsid w:val="00AC129A"/>
    <w:rsid w:val="00AC6382"/>
    <w:rsid w:val="00AE556F"/>
    <w:rsid w:val="00AF0249"/>
    <w:rsid w:val="00AF1C29"/>
    <w:rsid w:val="00AF1DB8"/>
    <w:rsid w:val="00B05109"/>
    <w:rsid w:val="00B10047"/>
    <w:rsid w:val="00B20487"/>
    <w:rsid w:val="00B2492C"/>
    <w:rsid w:val="00B25C07"/>
    <w:rsid w:val="00B35BD2"/>
    <w:rsid w:val="00B4035E"/>
    <w:rsid w:val="00B41E84"/>
    <w:rsid w:val="00B478D5"/>
    <w:rsid w:val="00B62A65"/>
    <w:rsid w:val="00B82539"/>
    <w:rsid w:val="00BA0DD9"/>
    <w:rsid w:val="00BA35EB"/>
    <w:rsid w:val="00BA48DE"/>
    <w:rsid w:val="00BB7726"/>
    <w:rsid w:val="00BC3873"/>
    <w:rsid w:val="00BC3E29"/>
    <w:rsid w:val="00BD65A2"/>
    <w:rsid w:val="00BE3750"/>
    <w:rsid w:val="00BF0B50"/>
    <w:rsid w:val="00C003E0"/>
    <w:rsid w:val="00C00BC4"/>
    <w:rsid w:val="00C0399E"/>
    <w:rsid w:val="00C059EE"/>
    <w:rsid w:val="00C26DAC"/>
    <w:rsid w:val="00C45641"/>
    <w:rsid w:val="00C64295"/>
    <w:rsid w:val="00C64B6A"/>
    <w:rsid w:val="00C740A2"/>
    <w:rsid w:val="00C94635"/>
    <w:rsid w:val="00CB163E"/>
    <w:rsid w:val="00CB6CE1"/>
    <w:rsid w:val="00CC7157"/>
    <w:rsid w:val="00CD4B6B"/>
    <w:rsid w:val="00CD7EEA"/>
    <w:rsid w:val="00CE0996"/>
    <w:rsid w:val="00CE1098"/>
    <w:rsid w:val="00CF0136"/>
    <w:rsid w:val="00CF58F5"/>
    <w:rsid w:val="00D01F01"/>
    <w:rsid w:val="00D033B0"/>
    <w:rsid w:val="00D05FBC"/>
    <w:rsid w:val="00D073CE"/>
    <w:rsid w:val="00D10579"/>
    <w:rsid w:val="00D224F4"/>
    <w:rsid w:val="00D3480E"/>
    <w:rsid w:val="00D374BA"/>
    <w:rsid w:val="00D42267"/>
    <w:rsid w:val="00D45DA8"/>
    <w:rsid w:val="00D6066C"/>
    <w:rsid w:val="00D61280"/>
    <w:rsid w:val="00D62B16"/>
    <w:rsid w:val="00D72475"/>
    <w:rsid w:val="00D76602"/>
    <w:rsid w:val="00D76D4C"/>
    <w:rsid w:val="00D85938"/>
    <w:rsid w:val="00D90A5F"/>
    <w:rsid w:val="00D956E5"/>
    <w:rsid w:val="00DA4B8B"/>
    <w:rsid w:val="00DA63A5"/>
    <w:rsid w:val="00DD6373"/>
    <w:rsid w:val="00DE3D02"/>
    <w:rsid w:val="00DE5CC4"/>
    <w:rsid w:val="00E03515"/>
    <w:rsid w:val="00E0391C"/>
    <w:rsid w:val="00E04949"/>
    <w:rsid w:val="00E1373A"/>
    <w:rsid w:val="00E14339"/>
    <w:rsid w:val="00E23E6C"/>
    <w:rsid w:val="00E248C8"/>
    <w:rsid w:val="00E32BF6"/>
    <w:rsid w:val="00E3408B"/>
    <w:rsid w:val="00E45000"/>
    <w:rsid w:val="00E46BE5"/>
    <w:rsid w:val="00E53EC3"/>
    <w:rsid w:val="00E574AE"/>
    <w:rsid w:val="00E66896"/>
    <w:rsid w:val="00E705A8"/>
    <w:rsid w:val="00E75E25"/>
    <w:rsid w:val="00E906CF"/>
    <w:rsid w:val="00E978D0"/>
    <w:rsid w:val="00EA7CEA"/>
    <w:rsid w:val="00EB52B5"/>
    <w:rsid w:val="00EB5516"/>
    <w:rsid w:val="00EC1670"/>
    <w:rsid w:val="00EC381D"/>
    <w:rsid w:val="00ED100C"/>
    <w:rsid w:val="00EF78F3"/>
    <w:rsid w:val="00F04A3C"/>
    <w:rsid w:val="00F04D88"/>
    <w:rsid w:val="00F104FB"/>
    <w:rsid w:val="00F13000"/>
    <w:rsid w:val="00F25A55"/>
    <w:rsid w:val="00F36574"/>
    <w:rsid w:val="00F41FA1"/>
    <w:rsid w:val="00F500AC"/>
    <w:rsid w:val="00F51E1D"/>
    <w:rsid w:val="00F63039"/>
    <w:rsid w:val="00F71FEC"/>
    <w:rsid w:val="00FA1ED9"/>
    <w:rsid w:val="00FA572F"/>
    <w:rsid w:val="00FA6D03"/>
    <w:rsid w:val="00FB175F"/>
    <w:rsid w:val="00FB3D73"/>
    <w:rsid w:val="00FB5DC9"/>
    <w:rsid w:val="00FC0022"/>
    <w:rsid w:val="00FC0063"/>
    <w:rsid w:val="00FD04E4"/>
    <w:rsid w:val="00FD0930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73149-4041-4B1D-BA12-275B7A7B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77"/>
    <w:pPr>
      <w:ind w:left="720"/>
      <w:contextualSpacing/>
    </w:pPr>
  </w:style>
  <w:style w:type="paragraph" w:customStyle="1" w:styleId="Default">
    <w:name w:val="Default"/>
    <w:rsid w:val="00385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54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36"/>
  </w:style>
  <w:style w:type="paragraph" w:styleId="Footer">
    <w:name w:val="footer"/>
    <w:basedOn w:val="Normal"/>
    <w:link w:val="FooterChar"/>
    <w:uiPriority w:val="99"/>
    <w:unhideWhenUsed/>
    <w:rsid w:val="00CF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36"/>
  </w:style>
  <w:style w:type="character" w:customStyle="1" w:styleId="st1">
    <w:name w:val="st1"/>
    <w:basedOn w:val="DefaultParagraphFont"/>
    <w:rsid w:val="000F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2594</Words>
  <Characters>14786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Doeland</dc:creator>
  <cp:lastModifiedBy>Doeland Willem</cp:lastModifiedBy>
  <cp:revision>116</cp:revision>
  <cp:lastPrinted>2017-01-17T11:15:00Z</cp:lastPrinted>
  <dcterms:created xsi:type="dcterms:W3CDTF">2017-01-13T09:14:00Z</dcterms:created>
  <dcterms:modified xsi:type="dcterms:W3CDTF">2017-04-18T07:34:00Z</dcterms:modified>
</cp:coreProperties>
</file>